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104" w14:textId="61066AED" w:rsidR="00E825FD" w:rsidRPr="00F705A5" w:rsidRDefault="00000000">
      <w:pPr>
        <w:tabs>
          <w:tab w:val="left" w:pos="0"/>
          <w:tab w:val="center" w:pos="7200"/>
        </w:tabs>
        <w:suppressAutoHyphens/>
        <w:spacing w:before="120"/>
        <w:jc w:val="center"/>
        <w:rPr>
          <w:rFonts w:ascii="Arial" w:hAnsi="Arial" w:cs="Arial"/>
          <w:sz w:val="22"/>
          <w:szCs w:val="22"/>
        </w:rPr>
      </w:pPr>
      <w:r w:rsidRPr="00F705A5">
        <w:rPr>
          <w:rFonts w:ascii="Arial" w:hAnsi="Arial" w:cs="Arial"/>
          <w:sz w:val="22"/>
          <w:szCs w:val="22"/>
        </w:rPr>
        <w:t>(Use this sample as a guideline to create your own)</w:t>
      </w:r>
    </w:p>
    <w:p w14:paraId="510D9775" w14:textId="77777777" w:rsidR="00E825FD" w:rsidRPr="00F705A5" w:rsidRDefault="00E825FD">
      <w:pPr>
        <w:tabs>
          <w:tab w:val="left" w:pos="0"/>
          <w:tab w:val="center" w:pos="7200"/>
        </w:tabs>
        <w:suppressAutoHyphens/>
        <w:spacing w:before="120"/>
        <w:jc w:val="center"/>
        <w:rPr>
          <w:rFonts w:ascii="Arial" w:hAnsi="Arial" w:cs="Arial"/>
          <w:sz w:val="12"/>
        </w:rPr>
      </w:pPr>
    </w:p>
    <w:tbl>
      <w:tblPr>
        <w:tblW w:w="133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2597"/>
        <w:gridCol w:w="853"/>
        <w:gridCol w:w="912"/>
        <w:gridCol w:w="753"/>
        <w:gridCol w:w="990"/>
        <w:gridCol w:w="990"/>
        <w:gridCol w:w="990"/>
        <w:gridCol w:w="842"/>
        <w:gridCol w:w="778"/>
        <w:gridCol w:w="724"/>
        <w:gridCol w:w="724"/>
        <w:gridCol w:w="768"/>
        <w:gridCol w:w="1388"/>
      </w:tblGrid>
      <w:tr w:rsidR="00CF5EF8" w14:paraId="31728CD9" w14:textId="77777777" w:rsidTr="00F63F13">
        <w:trPr>
          <w:jc w:val="center"/>
        </w:trPr>
        <w:tc>
          <w:tcPr>
            <w:tcW w:w="2597" w:type="dxa"/>
          </w:tcPr>
          <w:p w14:paraId="11783567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6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Name of Estate</w:t>
            </w:r>
          </w:p>
          <w:p w14:paraId="4BA57859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Personal Representative</w:t>
            </w:r>
          </w:p>
          <w:p w14:paraId="2606D68F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SS# of Decedent / EIN of Estate</w:t>
            </w:r>
          </w:p>
          <w:p w14:paraId="6F61F8D3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4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Probate Number/County</w:t>
            </w:r>
          </w:p>
        </w:tc>
        <w:tc>
          <w:tcPr>
            <w:tcW w:w="853" w:type="dxa"/>
          </w:tcPr>
          <w:p w14:paraId="1C939E6E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6631AB77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Date</w:t>
            </w:r>
          </w:p>
          <w:p w14:paraId="1A8BD557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of</w:t>
            </w:r>
          </w:p>
          <w:p w14:paraId="01842DAC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Death</w:t>
            </w:r>
          </w:p>
        </w:tc>
        <w:tc>
          <w:tcPr>
            <w:tcW w:w="912" w:type="dxa"/>
          </w:tcPr>
          <w:p w14:paraId="46D8C26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04A6B5A0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Date</w:t>
            </w:r>
          </w:p>
          <w:p w14:paraId="0A926FA7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PR</w:t>
            </w:r>
          </w:p>
          <w:p w14:paraId="2ED219CF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 xml:space="preserve">Appt. </w:t>
            </w:r>
          </w:p>
        </w:tc>
        <w:tc>
          <w:tcPr>
            <w:tcW w:w="753" w:type="dxa"/>
          </w:tcPr>
          <w:p w14:paraId="008C1773" w14:textId="0566A2D5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196C5798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Pub.</w:t>
            </w:r>
          </w:p>
          <w:p w14:paraId="6C691A44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990" w:type="dxa"/>
          </w:tcPr>
          <w:p w14:paraId="172182F4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7BA97738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Notice</w:t>
            </w:r>
          </w:p>
          <w:p w14:paraId="2F4FA278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to</w:t>
            </w:r>
          </w:p>
          <w:p w14:paraId="4B8E48DB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Heirs/</w:t>
            </w:r>
          </w:p>
          <w:p w14:paraId="1D18AAA4" w14:textId="02F9FDE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Devisees</w:t>
            </w:r>
          </w:p>
        </w:tc>
        <w:tc>
          <w:tcPr>
            <w:tcW w:w="990" w:type="dxa"/>
          </w:tcPr>
          <w:p w14:paraId="56570F46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64F1C506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Inventory</w:t>
            </w:r>
          </w:p>
          <w:p w14:paraId="2A2053CB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Filed</w:t>
            </w:r>
          </w:p>
        </w:tc>
        <w:tc>
          <w:tcPr>
            <w:tcW w:w="990" w:type="dxa"/>
          </w:tcPr>
          <w:p w14:paraId="353B59B4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60" w:after="20"/>
              <w:rPr>
                <w:rFonts w:ascii="Arial" w:hAnsi="Arial" w:cs="Arial"/>
                <w:sz w:val="16"/>
              </w:rPr>
            </w:pPr>
          </w:p>
          <w:p w14:paraId="40ED28C1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6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Individual</w:t>
            </w:r>
          </w:p>
          <w:p w14:paraId="65415033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Income</w:t>
            </w:r>
          </w:p>
          <w:p w14:paraId="15AE9770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Tax</w:t>
            </w:r>
          </w:p>
          <w:p w14:paraId="65F44E2B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Return</w:t>
            </w:r>
          </w:p>
        </w:tc>
        <w:tc>
          <w:tcPr>
            <w:tcW w:w="842" w:type="dxa"/>
          </w:tcPr>
          <w:p w14:paraId="6867C772" w14:textId="77777777" w:rsidR="00F63F13" w:rsidRPr="00F705A5" w:rsidRDefault="00F63F13" w:rsidP="00DD70CC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705B5BF8" w14:textId="77777777" w:rsidR="00F63F13" w:rsidRPr="00F705A5" w:rsidRDefault="00000000" w:rsidP="00DD70CC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Four</w:t>
            </w:r>
          </w:p>
          <w:p w14:paraId="7BE42716" w14:textId="77777777" w:rsidR="00F63F13" w:rsidRPr="00F705A5" w:rsidRDefault="00000000" w:rsidP="00DD70CC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Mos.</w:t>
            </w:r>
          </w:p>
          <w:p w14:paraId="7ABC69B4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Exp.</w:t>
            </w:r>
          </w:p>
        </w:tc>
        <w:tc>
          <w:tcPr>
            <w:tcW w:w="778" w:type="dxa"/>
          </w:tcPr>
          <w:p w14:paraId="29302231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369C78C2" w14:textId="2839F96C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 xml:space="preserve">File </w:t>
            </w:r>
            <w:r>
              <w:rPr>
                <w:rFonts w:ascii="Arial" w:hAnsi="Arial" w:cs="Arial"/>
                <w:sz w:val="16"/>
              </w:rPr>
              <w:t>Fed 706</w:t>
            </w:r>
            <w:r w:rsidRPr="00F705A5">
              <w:rPr>
                <w:rFonts w:ascii="Arial" w:hAnsi="Arial" w:cs="Arial"/>
                <w:sz w:val="16"/>
              </w:rPr>
              <w:t xml:space="preserve"> </w:t>
            </w:r>
          </w:p>
          <w:p w14:paraId="2BD184D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724" w:type="dxa"/>
          </w:tcPr>
          <w:p w14:paraId="15221A1B" w14:textId="77777777" w:rsidR="00F63F13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46E2AB25" w14:textId="318060F4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File OR 706</w:t>
            </w:r>
          </w:p>
        </w:tc>
        <w:tc>
          <w:tcPr>
            <w:tcW w:w="724" w:type="dxa"/>
          </w:tcPr>
          <w:p w14:paraId="1FE20832" w14:textId="322EC259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3D6122B5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File</w:t>
            </w:r>
          </w:p>
          <w:p w14:paraId="527D4A9A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Final</w:t>
            </w:r>
          </w:p>
          <w:p w14:paraId="2BA3CF69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Acct.</w:t>
            </w:r>
          </w:p>
        </w:tc>
        <w:tc>
          <w:tcPr>
            <w:tcW w:w="768" w:type="dxa"/>
          </w:tcPr>
          <w:p w14:paraId="4658C45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</w:p>
          <w:p w14:paraId="5671053C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Notice of</w:t>
            </w:r>
          </w:p>
          <w:p w14:paraId="48E2C183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Final</w:t>
            </w:r>
          </w:p>
          <w:p w14:paraId="3E269BF3" w14:textId="77777777" w:rsidR="00F63F13" w:rsidRPr="00F705A5" w:rsidRDefault="00000000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Acct.</w:t>
            </w:r>
          </w:p>
        </w:tc>
        <w:tc>
          <w:tcPr>
            <w:tcW w:w="1388" w:type="dxa"/>
          </w:tcPr>
          <w:p w14:paraId="6A399F8D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60" w:after="20"/>
              <w:rPr>
                <w:rFonts w:ascii="Arial" w:hAnsi="Arial" w:cs="Arial"/>
                <w:sz w:val="16"/>
              </w:rPr>
            </w:pPr>
          </w:p>
          <w:p w14:paraId="3FAAE21A" w14:textId="77777777" w:rsidR="00F63F13" w:rsidRPr="00F705A5" w:rsidRDefault="00000000" w:rsidP="00DD70CC">
            <w:pPr>
              <w:tabs>
                <w:tab w:val="left" w:pos="0"/>
              </w:tabs>
              <w:suppressAutoHyphens/>
              <w:spacing w:before="6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>Judgment</w:t>
            </w:r>
          </w:p>
          <w:p w14:paraId="19B0DF48" w14:textId="77777777" w:rsidR="00F63F13" w:rsidRPr="00F705A5" w:rsidRDefault="00000000" w:rsidP="005A57A5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sz w:val="16"/>
              </w:rPr>
            </w:pPr>
            <w:r w:rsidRPr="00F705A5">
              <w:rPr>
                <w:rFonts w:ascii="Arial" w:hAnsi="Arial" w:cs="Arial"/>
                <w:sz w:val="16"/>
              </w:rPr>
              <w:t xml:space="preserve">Obtained and Estate Closed </w:t>
            </w:r>
          </w:p>
        </w:tc>
      </w:tr>
      <w:tr w:rsidR="00CF5EF8" w14:paraId="2E18D9A2" w14:textId="77777777" w:rsidTr="00F63F13">
        <w:trPr>
          <w:trHeight w:hRule="exact" w:val="864"/>
          <w:jc w:val="center"/>
        </w:trPr>
        <w:tc>
          <w:tcPr>
            <w:tcW w:w="2597" w:type="dxa"/>
          </w:tcPr>
          <w:p w14:paraId="1292237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853" w:type="dxa"/>
          </w:tcPr>
          <w:p w14:paraId="0B66924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12" w:type="dxa"/>
          </w:tcPr>
          <w:p w14:paraId="79055FD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53" w:type="dxa"/>
          </w:tcPr>
          <w:p w14:paraId="5E39A21A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90" w:type="dxa"/>
          </w:tcPr>
          <w:p w14:paraId="640C9CE1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90" w:type="dxa"/>
          </w:tcPr>
          <w:p w14:paraId="52EB50FC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90" w:type="dxa"/>
          </w:tcPr>
          <w:p w14:paraId="288EA6F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842" w:type="dxa"/>
          </w:tcPr>
          <w:p w14:paraId="03A74BC3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78" w:type="dxa"/>
          </w:tcPr>
          <w:p w14:paraId="4412340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24" w:type="dxa"/>
          </w:tcPr>
          <w:p w14:paraId="41D6060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24" w:type="dxa"/>
          </w:tcPr>
          <w:p w14:paraId="09620519" w14:textId="00CC89FB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68" w:type="dxa"/>
          </w:tcPr>
          <w:p w14:paraId="106A57C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388" w:type="dxa"/>
          </w:tcPr>
          <w:p w14:paraId="5AB6B3B4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jc w:val="both"/>
              <w:rPr>
                <w:rFonts w:ascii="Arial" w:hAnsi="Arial" w:cs="Arial"/>
                <w:i/>
                <w:sz w:val="14"/>
              </w:rPr>
            </w:pPr>
          </w:p>
        </w:tc>
      </w:tr>
      <w:tr w:rsidR="00CF5EF8" w14:paraId="51CC68B5" w14:textId="77777777" w:rsidTr="00F63F13">
        <w:trPr>
          <w:trHeight w:hRule="exact" w:val="864"/>
          <w:jc w:val="center"/>
        </w:trPr>
        <w:tc>
          <w:tcPr>
            <w:tcW w:w="2597" w:type="dxa"/>
          </w:tcPr>
          <w:p w14:paraId="0A61DC25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  <w:p w14:paraId="6747251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  <w:p w14:paraId="2F66152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853" w:type="dxa"/>
          </w:tcPr>
          <w:p w14:paraId="7A457AE9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  <w:p w14:paraId="56893A6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12" w:type="dxa"/>
          </w:tcPr>
          <w:p w14:paraId="699146E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  <w:p w14:paraId="055AA19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53" w:type="dxa"/>
          </w:tcPr>
          <w:p w14:paraId="00F670EF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90" w:type="dxa"/>
          </w:tcPr>
          <w:p w14:paraId="0957281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90" w:type="dxa"/>
          </w:tcPr>
          <w:p w14:paraId="6FA9B4B9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990" w:type="dxa"/>
          </w:tcPr>
          <w:p w14:paraId="5C8715A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842" w:type="dxa"/>
          </w:tcPr>
          <w:p w14:paraId="4556943D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78" w:type="dxa"/>
          </w:tcPr>
          <w:p w14:paraId="2581C99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24" w:type="dxa"/>
          </w:tcPr>
          <w:p w14:paraId="0383EBE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24" w:type="dxa"/>
          </w:tcPr>
          <w:p w14:paraId="7F1E9E9B" w14:textId="4AB10119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768" w:type="dxa"/>
          </w:tcPr>
          <w:p w14:paraId="54B7A5D4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388" w:type="dxa"/>
          </w:tcPr>
          <w:p w14:paraId="2461AA3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20" w:after="20"/>
              <w:rPr>
                <w:rFonts w:ascii="Arial" w:hAnsi="Arial" w:cs="Arial"/>
                <w:i/>
                <w:sz w:val="14"/>
              </w:rPr>
            </w:pPr>
          </w:p>
        </w:tc>
      </w:tr>
      <w:tr w:rsidR="00CF5EF8" w14:paraId="2DDED5B6" w14:textId="77777777" w:rsidTr="00F63F13">
        <w:trPr>
          <w:trHeight w:hRule="exact" w:val="864"/>
          <w:jc w:val="center"/>
        </w:trPr>
        <w:tc>
          <w:tcPr>
            <w:tcW w:w="2597" w:type="dxa"/>
          </w:tcPr>
          <w:p w14:paraId="29D9C85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/>
              <w:rPr>
                <w:rFonts w:ascii="Arial" w:hAnsi="Arial" w:cs="Arial"/>
                <w:i/>
              </w:rPr>
            </w:pPr>
          </w:p>
        </w:tc>
        <w:tc>
          <w:tcPr>
            <w:tcW w:w="853" w:type="dxa"/>
          </w:tcPr>
          <w:p w14:paraId="22E76A41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12" w:type="dxa"/>
          </w:tcPr>
          <w:p w14:paraId="22E3FF61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53" w:type="dxa"/>
          </w:tcPr>
          <w:p w14:paraId="1FC8F5D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7B8B3AFF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2763544E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28A5FDFE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842" w:type="dxa"/>
          </w:tcPr>
          <w:p w14:paraId="030DC1F5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78" w:type="dxa"/>
          </w:tcPr>
          <w:p w14:paraId="41D68ED3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633871D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5F31FEAF" w14:textId="76FD01BC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68" w:type="dxa"/>
          </w:tcPr>
          <w:p w14:paraId="1C045BBD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</w:tcPr>
          <w:p w14:paraId="6E40252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</w:tr>
      <w:tr w:rsidR="00CF5EF8" w14:paraId="4B14CADC" w14:textId="77777777" w:rsidTr="00F63F13">
        <w:trPr>
          <w:trHeight w:hRule="exact" w:val="864"/>
          <w:jc w:val="center"/>
        </w:trPr>
        <w:tc>
          <w:tcPr>
            <w:tcW w:w="2597" w:type="dxa"/>
          </w:tcPr>
          <w:p w14:paraId="58B980F4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/>
              <w:rPr>
                <w:rFonts w:ascii="Arial" w:hAnsi="Arial" w:cs="Arial"/>
                <w:i/>
              </w:rPr>
            </w:pPr>
          </w:p>
        </w:tc>
        <w:tc>
          <w:tcPr>
            <w:tcW w:w="853" w:type="dxa"/>
          </w:tcPr>
          <w:p w14:paraId="5F9508AD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12" w:type="dxa"/>
          </w:tcPr>
          <w:p w14:paraId="737AAE3C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53" w:type="dxa"/>
          </w:tcPr>
          <w:p w14:paraId="447B2863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43C929B8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175243D3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4A00B02C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842" w:type="dxa"/>
          </w:tcPr>
          <w:p w14:paraId="17735C8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78" w:type="dxa"/>
          </w:tcPr>
          <w:p w14:paraId="3FB0968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72542CC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748AC44D" w14:textId="07736E1E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68" w:type="dxa"/>
          </w:tcPr>
          <w:p w14:paraId="0A99BE54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</w:tcPr>
          <w:p w14:paraId="472755D6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</w:tr>
      <w:tr w:rsidR="00CF5EF8" w14:paraId="7F985343" w14:textId="77777777" w:rsidTr="00F63F13">
        <w:trPr>
          <w:trHeight w:hRule="exact" w:val="864"/>
          <w:jc w:val="center"/>
        </w:trPr>
        <w:tc>
          <w:tcPr>
            <w:tcW w:w="2597" w:type="dxa"/>
          </w:tcPr>
          <w:p w14:paraId="77B724C6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/>
              <w:rPr>
                <w:rFonts w:ascii="Arial" w:hAnsi="Arial" w:cs="Arial"/>
                <w:i/>
              </w:rPr>
            </w:pPr>
          </w:p>
        </w:tc>
        <w:tc>
          <w:tcPr>
            <w:tcW w:w="853" w:type="dxa"/>
          </w:tcPr>
          <w:p w14:paraId="480AAB6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12" w:type="dxa"/>
          </w:tcPr>
          <w:p w14:paraId="5C5D6DFF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53" w:type="dxa"/>
          </w:tcPr>
          <w:p w14:paraId="0751AD9A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637D97E1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64386FA6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6420162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842" w:type="dxa"/>
          </w:tcPr>
          <w:p w14:paraId="3DFE0698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78" w:type="dxa"/>
          </w:tcPr>
          <w:p w14:paraId="554FD2CE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259187E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7256FDA7" w14:textId="224754EB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68" w:type="dxa"/>
          </w:tcPr>
          <w:p w14:paraId="0E4DE130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</w:tcPr>
          <w:p w14:paraId="5CC4A91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</w:tr>
      <w:tr w:rsidR="00CF5EF8" w14:paraId="17200018" w14:textId="77777777" w:rsidTr="00F63F13">
        <w:trPr>
          <w:trHeight w:hRule="exact" w:val="864"/>
          <w:jc w:val="center"/>
        </w:trPr>
        <w:tc>
          <w:tcPr>
            <w:tcW w:w="2597" w:type="dxa"/>
          </w:tcPr>
          <w:p w14:paraId="11BF251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/>
              <w:rPr>
                <w:rFonts w:ascii="Arial" w:hAnsi="Arial" w:cs="Arial"/>
                <w:i/>
              </w:rPr>
            </w:pPr>
          </w:p>
        </w:tc>
        <w:tc>
          <w:tcPr>
            <w:tcW w:w="853" w:type="dxa"/>
          </w:tcPr>
          <w:p w14:paraId="6CFF48B5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12" w:type="dxa"/>
          </w:tcPr>
          <w:p w14:paraId="18954809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53" w:type="dxa"/>
          </w:tcPr>
          <w:p w14:paraId="31F9338C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403B5721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3F8A5B97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39E87816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842" w:type="dxa"/>
          </w:tcPr>
          <w:p w14:paraId="2653C1B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78" w:type="dxa"/>
          </w:tcPr>
          <w:p w14:paraId="763BDF53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049FF1BD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24" w:type="dxa"/>
          </w:tcPr>
          <w:p w14:paraId="71F35C6D" w14:textId="5B16614F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768" w:type="dxa"/>
          </w:tcPr>
          <w:p w14:paraId="202DA362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</w:tcPr>
          <w:p w14:paraId="11E19BBB" w14:textId="77777777" w:rsidR="00F63F13" w:rsidRPr="00F705A5" w:rsidRDefault="00F63F13">
            <w:pPr>
              <w:tabs>
                <w:tab w:val="left" w:pos="0"/>
              </w:tabs>
              <w:suppressAutoHyphens/>
              <w:spacing w:before="109" w:after="54"/>
              <w:rPr>
                <w:rFonts w:ascii="Arial" w:hAnsi="Arial" w:cs="Arial"/>
                <w:i/>
              </w:rPr>
            </w:pPr>
          </w:p>
        </w:tc>
      </w:tr>
    </w:tbl>
    <w:p w14:paraId="41B0642C" w14:textId="32BA5225" w:rsidR="009D4ECB" w:rsidRPr="00F705A5" w:rsidRDefault="009D4ECB" w:rsidP="009D4ECB">
      <w:pPr>
        <w:jc w:val="center"/>
        <w:rPr>
          <w:rFonts w:ascii="Arial" w:hAnsi="Arial" w:cs="Arial"/>
          <w:sz w:val="22"/>
          <w:szCs w:val="22"/>
        </w:rPr>
      </w:pPr>
    </w:p>
    <w:p w14:paraId="35505621" w14:textId="6AD2CD0A" w:rsidR="000E5C2E" w:rsidRPr="00F705A5" w:rsidRDefault="000E5C2E" w:rsidP="009D4ECB">
      <w:pPr>
        <w:jc w:val="center"/>
        <w:rPr>
          <w:rFonts w:ascii="Arial" w:hAnsi="Arial" w:cs="Arial"/>
          <w:sz w:val="22"/>
          <w:szCs w:val="22"/>
        </w:rPr>
      </w:pPr>
    </w:p>
    <w:p w14:paraId="301A2FB1" w14:textId="1B93E14F" w:rsidR="007837BC" w:rsidRPr="00F705A5" w:rsidRDefault="007837BC" w:rsidP="009D4ECB">
      <w:pPr>
        <w:jc w:val="center"/>
        <w:rPr>
          <w:rFonts w:ascii="Arial" w:hAnsi="Arial" w:cs="Arial"/>
          <w:sz w:val="22"/>
          <w:szCs w:val="22"/>
        </w:rPr>
      </w:pPr>
    </w:p>
    <w:p w14:paraId="26FFC274" w14:textId="77777777" w:rsidR="007D3FBD" w:rsidRPr="00F705A5" w:rsidRDefault="00000000" w:rsidP="007D3FBD">
      <w:pPr>
        <w:jc w:val="center"/>
        <w:rPr>
          <w:rFonts w:ascii="Arial" w:hAnsi="Arial" w:cs="Arial"/>
          <w:b/>
          <w:sz w:val="22"/>
          <w:szCs w:val="22"/>
        </w:rPr>
      </w:pPr>
      <w:r w:rsidRPr="00F705A5">
        <w:rPr>
          <w:rFonts w:ascii="Arial" w:hAnsi="Arial" w:cs="Arial"/>
          <w:b/>
          <w:sz w:val="22"/>
          <w:szCs w:val="22"/>
        </w:rPr>
        <w:t>IMPORTANT NOTICES</w:t>
      </w:r>
    </w:p>
    <w:p w14:paraId="3CD3A725" w14:textId="77777777" w:rsidR="007D3FBD" w:rsidRPr="00F705A5" w:rsidRDefault="007D3FBD" w:rsidP="007D3FBD">
      <w:pPr>
        <w:rPr>
          <w:rFonts w:ascii="Arial" w:hAnsi="Arial" w:cs="Arial"/>
          <w:sz w:val="22"/>
          <w:szCs w:val="22"/>
        </w:rPr>
      </w:pPr>
    </w:p>
    <w:p w14:paraId="4837D799" w14:textId="6D3D1138" w:rsidR="00E825FD" w:rsidRPr="00F705A5" w:rsidRDefault="00000000" w:rsidP="00CC360F">
      <w:pPr>
        <w:jc w:val="both"/>
        <w:rPr>
          <w:rFonts w:ascii="Arial" w:hAnsi="Arial" w:cs="Arial"/>
          <w:sz w:val="22"/>
          <w:szCs w:val="22"/>
        </w:rPr>
      </w:pPr>
      <w:r w:rsidRPr="00F705A5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F705A5">
        <w:rPr>
          <w:rFonts w:ascii="Arial" w:hAnsi="Arial" w:cs="Arial"/>
          <w:sz w:val="22"/>
          <w:szCs w:val="22"/>
        </w:rPr>
        <w:t>is provided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F705A5">
        <w:rPr>
          <w:rFonts w:ascii="Arial" w:hAnsi="Arial" w:cs="Arial"/>
          <w:sz w:val="22"/>
          <w:szCs w:val="22"/>
        </w:rPr>
        <w:t>establish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F705A5">
        <w:rPr>
          <w:rFonts w:ascii="Arial" w:hAnsi="Arial" w:cs="Arial"/>
          <w:sz w:val="22"/>
          <w:szCs w:val="22"/>
        </w:rPr>
        <w:t>appropriate legal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F705A5">
        <w:rPr>
          <w:rFonts w:ascii="Arial" w:hAnsi="Arial" w:cs="Arial"/>
          <w:sz w:val="22"/>
          <w:szCs w:val="22"/>
        </w:rPr>
        <w:t>represent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F705A5">
        <w:rPr>
          <w:rFonts w:ascii="Arial" w:hAnsi="Arial" w:cs="Arial"/>
          <w:sz w:val="22"/>
          <w:szCs w:val="22"/>
        </w:rPr>
        <w:t>be republished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F705A5">
        <w:rPr>
          <w:rFonts w:ascii="Arial" w:hAnsi="Arial" w:cs="Arial"/>
          <w:sz w:val="22"/>
          <w:szCs w:val="22"/>
        </w:rPr>
        <w:t>is granted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F705A5">
        <w:rPr>
          <w:rFonts w:ascii="Arial" w:hAnsi="Arial" w:cs="Arial"/>
          <w:sz w:val="22"/>
          <w:szCs w:val="22"/>
        </w:rPr>
        <w:t>modify</w:t>
      </w:r>
      <w:proofErr w:type="gramEnd"/>
      <w:r w:rsidRPr="00F705A5">
        <w:rPr>
          <w:rFonts w:ascii="Arial" w:hAnsi="Arial" w:cs="Arial"/>
          <w:sz w:val="22"/>
          <w:szCs w:val="22"/>
        </w:rPr>
        <w:t xml:space="preserve"> these materials for</w:t>
      </w:r>
      <w:r w:rsidR="00127EC7" w:rsidRPr="00F705A5">
        <w:rPr>
          <w:rFonts w:ascii="Arial" w:hAnsi="Arial" w:cs="Arial"/>
          <w:sz w:val="22"/>
          <w:szCs w:val="22"/>
        </w:rPr>
        <w:t xml:space="preserve"> us</w:t>
      </w:r>
      <w:r w:rsidR="000E5C2E" w:rsidRPr="00F705A5">
        <w:rPr>
          <w:rFonts w:ascii="Arial" w:hAnsi="Arial" w:cs="Arial"/>
          <w:sz w:val="22"/>
          <w:szCs w:val="22"/>
        </w:rPr>
        <w:t>e in their own practices. © 202</w:t>
      </w:r>
      <w:r w:rsidR="00F63F13">
        <w:rPr>
          <w:rFonts w:ascii="Arial" w:hAnsi="Arial" w:cs="Arial"/>
          <w:sz w:val="22"/>
          <w:szCs w:val="22"/>
        </w:rPr>
        <w:t>5</w:t>
      </w:r>
      <w:r w:rsidR="00127EC7" w:rsidRPr="00F705A5">
        <w:rPr>
          <w:rFonts w:ascii="Arial" w:hAnsi="Arial" w:cs="Arial"/>
          <w:sz w:val="22"/>
          <w:szCs w:val="22"/>
        </w:rPr>
        <w:t xml:space="preserve"> </w:t>
      </w:r>
      <w:r w:rsidR="000E5C2E" w:rsidRPr="00F705A5">
        <w:rPr>
          <w:rFonts w:ascii="Arial" w:hAnsi="Arial" w:cs="Arial"/>
          <w:sz w:val="22"/>
          <w:szCs w:val="22"/>
        </w:rPr>
        <w:t>OSB Professional Liability Fund</w:t>
      </w:r>
    </w:p>
    <w:sectPr w:rsidR="00E825FD" w:rsidRPr="00F705A5" w:rsidSect="009D4ECB">
      <w:headerReference w:type="default" r:id="rId6"/>
      <w:footerReference w:type="default" r:id="rId7"/>
      <w:type w:val="continuous"/>
      <w:pgSz w:w="15840" w:h="12240" w:orient="landscape" w:code="1"/>
      <w:pgMar w:top="99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CBD3" w14:textId="77777777" w:rsidR="00090512" w:rsidRDefault="00090512">
      <w:r>
        <w:separator/>
      </w:r>
    </w:p>
  </w:endnote>
  <w:endnote w:type="continuationSeparator" w:id="0">
    <w:p w14:paraId="02901E6A" w14:textId="77777777" w:rsidR="00090512" w:rsidRDefault="0009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2135" w14:textId="3263222A" w:rsidR="007D3FBD" w:rsidRPr="007D3FBD" w:rsidRDefault="00000000" w:rsidP="007D3FBD">
    <w:pPr>
      <w:pStyle w:val="Footer"/>
      <w:tabs>
        <w:tab w:val="clear" w:pos="4320"/>
        <w:tab w:val="clear" w:pos="8640"/>
        <w:tab w:val="center" w:pos="1350"/>
        <w:tab w:val="right" w:pos="12960"/>
      </w:tabs>
      <w:rPr>
        <w:rFonts w:ascii="Arial" w:hAnsi="Arial" w:cs="Arial"/>
        <w:sz w:val="16"/>
        <w:szCs w:val="16"/>
      </w:rPr>
    </w:pPr>
    <w:r w:rsidRPr="007D3FBD">
      <w:rPr>
        <w:rFonts w:ascii="Arial" w:hAnsi="Arial" w:cs="Arial"/>
        <w:sz w:val="16"/>
        <w:szCs w:val="16"/>
      </w:rPr>
      <w:t xml:space="preserve">PROFESSIONAL LIABILITY FUND [Rev. </w:t>
    </w:r>
    <w:r w:rsidR="00AD6D78">
      <w:rPr>
        <w:rFonts w:ascii="Arial" w:hAnsi="Arial" w:cs="Arial"/>
        <w:sz w:val="16"/>
        <w:szCs w:val="16"/>
      </w:rPr>
      <w:t>1</w:t>
    </w:r>
    <w:r w:rsidR="00432BD7">
      <w:rPr>
        <w:rFonts w:ascii="Arial" w:hAnsi="Arial" w:cs="Arial"/>
        <w:sz w:val="16"/>
        <w:szCs w:val="16"/>
      </w:rPr>
      <w:t>0</w:t>
    </w:r>
    <w:r w:rsidR="000E5C2E">
      <w:rPr>
        <w:rFonts w:ascii="Arial" w:hAnsi="Arial" w:cs="Arial"/>
        <w:sz w:val="16"/>
        <w:szCs w:val="16"/>
      </w:rPr>
      <w:t>/202</w:t>
    </w:r>
    <w:r w:rsidR="00F63F13">
      <w:rPr>
        <w:rFonts w:ascii="Arial" w:hAnsi="Arial" w:cs="Arial"/>
        <w:sz w:val="16"/>
        <w:szCs w:val="16"/>
      </w:rPr>
      <w:t>5</w:t>
    </w:r>
    <w:r w:rsidRPr="007D3FBD">
      <w:rPr>
        <w:rFonts w:ascii="Arial" w:hAnsi="Arial" w:cs="Arial"/>
        <w:sz w:val="16"/>
        <w:szCs w:val="16"/>
      </w:rPr>
      <w:t xml:space="preserve">] </w:t>
    </w:r>
    <w:r w:rsidRPr="007D3FBD">
      <w:rPr>
        <w:rFonts w:ascii="Arial" w:hAnsi="Arial" w:cs="Arial"/>
        <w:sz w:val="16"/>
        <w:szCs w:val="16"/>
      </w:rPr>
      <w:tab/>
    </w:r>
    <w:r w:rsidR="00861C71">
      <w:rPr>
        <w:rFonts w:ascii="Arial" w:hAnsi="Arial" w:cs="Arial"/>
        <w:sz w:val="16"/>
        <w:szCs w:val="16"/>
      </w:rPr>
      <w:t xml:space="preserve">Probate </w:t>
    </w:r>
    <w:r w:rsidR="00174DC5">
      <w:rPr>
        <w:rFonts w:ascii="Arial" w:hAnsi="Arial" w:cs="Arial"/>
        <w:sz w:val="16"/>
        <w:szCs w:val="16"/>
      </w:rPr>
      <w:t xml:space="preserve">Tracking Chart </w:t>
    </w:r>
    <w:r w:rsidRPr="007D3FBD">
      <w:rPr>
        <w:rFonts w:ascii="Arial" w:hAnsi="Arial" w:cs="Arial"/>
        <w:sz w:val="16"/>
        <w:szCs w:val="16"/>
      </w:rPr>
      <w:t xml:space="preserve">- Page </w:t>
    </w:r>
    <w:r w:rsidRPr="007D3FBD">
      <w:rPr>
        <w:rFonts w:ascii="Arial" w:hAnsi="Arial" w:cs="Arial"/>
        <w:sz w:val="16"/>
        <w:szCs w:val="16"/>
      </w:rPr>
      <w:fldChar w:fldCharType="begin"/>
    </w:r>
    <w:r w:rsidRPr="007D3FBD">
      <w:rPr>
        <w:rFonts w:ascii="Arial" w:hAnsi="Arial" w:cs="Arial"/>
        <w:sz w:val="16"/>
        <w:szCs w:val="16"/>
      </w:rPr>
      <w:instrText xml:space="preserve"> PAGE   \* MERGEFORMAT </w:instrText>
    </w:r>
    <w:r w:rsidRPr="007D3FBD">
      <w:rPr>
        <w:rFonts w:ascii="Arial" w:hAnsi="Arial" w:cs="Arial"/>
        <w:sz w:val="16"/>
        <w:szCs w:val="16"/>
      </w:rPr>
      <w:fldChar w:fldCharType="separate"/>
    </w:r>
    <w:r w:rsidR="007837BC">
      <w:rPr>
        <w:rFonts w:ascii="Arial" w:hAnsi="Arial" w:cs="Arial"/>
        <w:noProof/>
        <w:sz w:val="16"/>
        <w:szCs w:val="16"/>
      </w:rPr>
      <w:t>1</w:t>
    </w:r>
    <w:r w:rsidRPr="007D3FBD">
      <w:rPr>
        <w:rFonts w:ascii="Arial" w:hAnsi="Arial" w:cs="Arial"/>
        <w:sz w:val="16"/>
        <w:szCs w:val="16"/>
      </w:rPr>
      <w:fldChar w:fldCharType="end"/>
    </w:r>
  </w:p>
  <w:p w14:paraId="5E38B8E2" w14:textId="77777777" w:rsidR="009D4ECB" w:rsidRPr="007D3FBD" w:rsidRDefault="009D4ECB">
    <w:pPr>
      <w:pStyle w:val="Footer"/>
      <w:tabs>
        <w:tab w:val="clear" w:pos="8640"/>
        <w:tab w:val="right" w:pos="129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F115" w14:textId="77777777" w:rsidR="00090512" w:rsidRDefault="00090512">
      <w:r>
        <w:separator/>
      </w:r>
    </w:p>
  </w:footnote>
  <w:footnote w:type="continuationSeparator" w:id="0">
    <w:p w14:paraId="7F477251" w14:textId="77777777" w:rsidR="00090512" w:rsidRDefault="0009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4D38" w14:textId="77777777" w:rsidR="00174DC5" w:rsidRPr="00092294" w:rsidRDefault="00000000" w:rsidP="00092294">
    <w:pPr>
      <w:pStyle w:val="Header"/>
      <w:jc w:val="center"/>
      <w:rPr>
        <w:b/>
      </w:rPr>
    </w:pPr>
    <w:r w:rsidRPr="00092294">
      <w:rPr>
        <w:rFonts w:ascii="Arial" w:hAnsi="Arial"/>
        <w:b/>
        <w:sz w:val="24"/>
      </w:rPr>
      <w:t>PROBATE TRACKING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8A"/>
    <w:rsid w:val="000472EC"/>
    <w:rsid w:val="00090512"/>
    <w:rsid w:val="00092294"/>
    <w:rsid w:val="000E5C2E"/>
    <w:rsid w:val="00104DF5"/>
    <w:rsid w:val="00127EC7"/>
    <w:rsid w:val="00174DC5"/>
    <w:rsid w:val="001B73EB"/>
    <w:rsid w:val="002965AF"/>
    <w:rsid w:val="00323375"/>
    <w:rsid w:val="00394678"/>
    <w:rsid w:val="00432BD7"/>
    <w:rsid w:val="004374A6"/>
    <w:rsid w:val="004E0960"/>
    <w:rsid w:val="00520830"/>
    <w:rsid w:val="005A57A5"/>
    <w:rsid w:val="005E3580"/>
    <w:rsid w:val="006D3DFB"/>
    <w:rsid w:val="00701068"/>
    <w:rsid w:val="007837BC"/>
    <w:rsid w:val="00791D90"/>
    <w:rsid w:val="007D1B7B"/>
    <w:rsid w:val="007D3FBD"/>
    <w:rsid w:val="007E6EA3"/>
    <w:rsid w:val="00861C71"/>
    <w:rsid w:val="008B49A1"/>
    <w:rsid w:val="008E37C7"/>
    <w:rsid w:val="009D4ECB"/>
    <w:rsid w:val="009F2F0F"/>
    <w:rsid w:val="00A14BDD"/>
    <w:rsid w:val="00A8082A"/>
    <w:rsid w:val="00A83407"/>
    <w:rsid w:val="00AA6ECF"/>
    <w:rsid w:val="00AB4103"/>
    <w:rsid w:val="00AD6D78"/>
    <w:rsid w:val="00AE40D1"/>
    <w:rsid w:val="00B60251"/>
    <w:rsid w:val="00BA0674"/>
    <w:rsid w:val="00BA288A"/>
    <w:rsid w:val="00C3113A"/>
    <w:rsid w:val="00C9301E"/>
    <w:rsid w:val="00CC360F"/>
    <w:rsid w:val="00CF5EF8"/>
    <w:rsid w:val="00D40709"/>
    <w:rsid w:val="00D522C6"/>
    <w:rsid w:val="00DB5F12"/>
    <w:rsid w:val="00DD70CC"/>
    <w:rsid w:val="00E46DA0"/>
    <w:rsid w:val="00E825FD"/>
    <w:rsid w:val="00EE23BC"/>
    <w:rsid w:val="00EF785D"/>
    <w:rsid w:val="00F63F13"/>
    <w:rsid w:val="00F705A5"/>
    <w:rsid w:val="00F84541"/>
    <w:rsid w:val="00FB3E2A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68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0"/>
      </w:tabs>
      <w:suppressAutoHyphens/>
      <w:jc w:val="center"/>
      <w:outlineLvl w:val="4"/>
    </w:pPr>
    <w:rPr>
      <w:rFonts w:ascii="Univers" w:hAnsi="Univers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kern w:val="24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3FBD"/>
    <w:rPr>
      <w:kern w:val="2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a1874a6257411c5e11912e71f9e01276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2ff83e711824b552775865f66a28b641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9FFA1-2D28-4CF3-AB38-E06EDCB35ADC}"/>
</file>

<file path=customXml/itemProps2.xml><?xml version="1.0" encoding="utf-8"?>
<ds:datastoreItem xmlns:ds="http://schemas.openxmlformats.org/officeDocument/2006/customXml" ds:itemID="{DA5C912C-834A-45FA-93D4-699A51E26A3A}"/>
</file>

<file path=customXml/itemProps3.xml><?xml version="1.0" encoding="utf-8"?>
<ds:datastoreItem xmlns:ds="http://schemas.openxmlformats.org/officeDocument/2006/customXml" ds:itemID="{BFD6E17A-9801-4AD0-8209-89FE6026D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865</Characters>
  <Application>Microsoft Office Word</Application>
  <DocSecurity>0</DocSecurity>
  <Lines>148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2025-10-23T23:17:00Z</dcterms:created>
  <dcterms:modified xsi:type="dcterms:W3CDTF">2025-10-23T23:17:00Z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</Properties>
</file>