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C43D" w14:textId="77777777" w:rsidR="000D5104" w:rsidRPr="00FC4135" w:rsidRDefault="000D5104">
      <w:pPr>
        <w:pStyle w:val="Title"/>
        <w:rPr>
          <w:rFonts w:cs="Arial"/>
          <w:b w:val="0"/>
          <w:sz w:val="22"/>
          <w:szCs w:val="22"/>
        </w:rPr>
      </w:pP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60"/>
        <w:gridCol w:w="2469"/>
        <w:gridCol w:w="2469"/>
      </w:tblGrid>
      <w:tr w:rsidR="00F93656" w:rsidRPr="00FC4135" w14:paraId="01A36BF5" w14:textId="77777777">
        <w:tc>
          <w:tcPr>
            <w:tcW w:w="5860" w:type="dxa"/>
          </w:tcPr>
          <w:p w14:paraId="0DF53560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Insurance Company:</w:t>
            </w:r>
          </w:p>
        </w:tc>
        <w:tc>
          <w:tcPr>
            <w:tcW w:w="4938" w:type="dxa"/>
            <w:gridSpan w:val="2"/>
          </w:tcPr>
          <w:p w14:paraId="130D55DB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Claim No.:</w:t>
            </w:r>
          </w:p>
        </w:tc>
      </w:tr>
      <w:tr w:rsidR="00F93656" w:rsidRPr="00FC4135" w14:paraId="100D0D56" w14:textId="77777777">
        <w:tc>
          <w:tcPr>
            <w:tcW w:w="5860" w:type="dxa"/>
          </w:tcPr>
          <w:p w14:paraId="75714EB9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4938" w:type="dxa"/>
            <w:gridSpan w:val="2"/>
          </w:tcPr>
          <w:p w14:paraId="16E5FC4E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Adjuster:</w:t>
            </w:r>
          </w:p>
        </w:tc>
      </w:tr>
      <w:tr w:rsidR="000D5104" w:rsidRPr="00FC4135" w14:paraId="3DABDA8E" w14:textId="77777777">
        <w:trPr>
          <w:cantSplit/>
        </w:trPr>
        <w:tc>
          <w:tcPr>
            <w:tcW w:w="5860" w:type="dxa"/>
          </w:tcPr>
          <w:p w14:paraId="5FC55D4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8" w:type="dxa"/>
            <w:gridSpan w:val="2"/>
          </w:tcPr>
          <w:p w14:paraId="3198601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  <w:tr w:rsidR="00F93656" w:rsidRPr="00FC4135" w14:paraId="04EF306B" w14:textId="77777777">
        <w:tc>
          <w:tcPr>
            <w:tcW w:w="5860" w:type="dxa"/>
          </w:tcPr>
          <w:p w14:paraId="04EC3EE6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Insured:</w:t>
            </w:r>
          </w:p>
        </w:tc>
        <w:tc>
          <w:tcPr>
            <w:tcW w:w="4938" w:type="dxa"/>
            <w:gridSpan w:val="2"/>
          </w:tcPr>
          <w:p w14:paraId="7635B1B4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Employer:</w:t>
            </w:r>
          </w:p>
        </w:tc>
      </w:tr>
      <w:tr w:rsidR="00F93656" w:rsidRPr="00FC4135" w14:paraId="256763D9" w14:textId="77777777">
        <w:tc>
          <w:tcPr>
            <w:tcW w:w="5860" w:type="dxa"/>
          </w:tcPr>
          <w:p w14:paraId="67212D3E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469" w:type="dxa"/>
          </w:tcPr>
          <w:p w14:paraId="7ED1A273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Home Phone:</w:t>
            </w:r>
          </w:p>
        </w:tc>
        <w:tc>
          <w:tcPr>
            <w:tcW w:w="2469" w:type="dxa"/>
          </w:tcPr>
          <w:p w14:paraId="4B520A71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Work Phone:</w:t>
            </w:r>
          </w:p>
        </w:tc>
      </w:tr>
      <w:tr w:rsidR="000D5104" w:rsidRPr="00FC4135" w14:paraId="709AFEFE" w14:textId="77777777">
        <w:trPr>
          <w:cantSplit/>
        </w:trPr>
        <w:tc>
          <w:tcPr>
            <w:tcW w:w="5860" w:type="dxa"/>
          </w:tcPr>
          <w:p w14:paraId="0A6E4AA9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Date of Loss:</w:t>
            </w:r>
          </w:p>
        </w:tc>
        <w:tc>
          <w:tcPr>
            <w:tcW w:w="4938" w:type="dxa"/>
            <w:gridSpan w:val="2"/>
          </w:tcPr>
          <w:p w14:paraId="4432EC2B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</w:tr>
      <w:tr w:rsidR="00F93656" w:rsidRPr="00FC4135" w14:paraId="609E09DC" w14:textId="77777777">
        <w:tc>
          <w:tcPr>
            <w:tcW w:w="5860" w:type="dxa"/>
          </w:tcPr>
          <w:p w14:paraId="05353A28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Date Served:</w:t>
            </w:r>
          </w:p>
        </w:tc>
        <w:tc>
          <w:tcPr>
            <w:tcW w:w="4938" w:type="dxa"/>
            <w:gridSpan w:val="2"/>
          </w:tcPr>
          <w:p w14:paraId="6604C8F3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Attorney:</w:t>
            </w:r>
          </w:p>
        </w:tc>
      </w:tr>
      <w:tr w:rsidR="00F93656" w:rsidRPr="00FC4135" w14:paraId="3BCCA8AF" w14:textId="77777777">
        <w:tc>
          <w:tcPr>
            <w:tcW w:w="5860" w:type="dxa"/>
          </w:tcPr>
          <w:p w14:paraId="29ED393B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Plaintiff:</w:t>
            </w:r>
          </w:p>
        </w:tc>
        <w:tc>
          <w:tcPr>
            <w:tcW w:w="4938" w:type="dxa"/>
            <w:gridSpan w:val="2"/>
          </w:tcPr>
          <w:p w14:paraId="0CB94D06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F93656" w:rsidRPr="00FC4135" w14:paraId="5DDB747E" w14:textId="77777777">
        <w:tc>
          <w:tcPr>
            <w:tcW w:w="5860" w:type="dxa"/>
          </w:tcPr>
          <w:p w14:paraId="357022AF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Case No.:</w:t>
            </w:r>
          </w:p>
        </w:tc>
        <w:tc>
          <w:tcPr>
            <w:tcW w:w="4938" w:type="dxa"/>
            <w:gridSpan w:val="2"/>
          </w:tcPr>
          <w:p w14:paraId="29EF56A3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656" w:rsidRPr="00FC4135" w14:paraId="25128810" w14:textId="77777777">
        <w:tc>
          <w:tcPr>
            <w:tcW w:w="5860" w:type="dxa"/>
          </w:tcPr>
          <w:p w14:paraId="4710F85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Court:</w:t>
            </w:r>
          </w:p>
        </w:tc>
        <w:tc>
          <w:tcPr>
            <w:tcW w:w="4938" w:type="dxa"/>
            <w:gridSpan w:val="2"/>
          </w:tcPr>
          <w:p w14:paraId="7113F10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  <w:tr w:rsidR="00CB0F50" w:rsidRPr="00FC4135" w14:paraId="2800EE5F" w14:textId="77777777">
        <w:tc>
          <w:tcPr>
            <w:tcW w:w="5860" w:type="dxa"/>
          </w:tcPr>
          <w:p w14:paraId="52FAA4A7" w14:textId="77777777" w:rsidR="00CB0F50" w:rsidRPr="00FC4135" w:rsidRDefault="00CB0F50" w:rsidP="005220A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Litigation Hold Letter to Client</w:t>
            </w:r>
            <w:r w:rsidR="00623D71" w:rsidRPr="00FC413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38" w:type="dxa"/>
            <w:gridSpan w:val="2"/>
          </w:tcPr>
          <w:p w14:paraId="748B8883" w14:textId="77777777" w:rsidR="00CB0F50" w:rsidRPr="00FC4135" w:rsidRDefault="00CB0F50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</w:t>
            </w:r>
            <w:r w:rsidR="00623D71" w:rsidRPr="00FC413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3656" w:rsidRPr="00FC4135" w14:paraId="3B55C43E" w14:textId="77777777">
        <w:tc>
          <w:tcPr>
            <w:tcW w:w="5860" w:type="dxa"/>
          </w:tcPr>
          <w:p w14:paraId="46C571D3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Preliminary Opinion to Company Due:</w:t>
            </w:r>
          </w:p>
        </w:tc>
        <w:tc>
          <w:tcPr>
            <w:tcW w:w="4938" w:type="dxa"/>
            <w:gridSpan w:val="2"/>
          </w:tcPr>
          <w:p w14:paraId="1FAC982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  <w:tr w:rsidR="00F93656" w:rsidRPr="00FC4135" w14:paraId="17147773" w14:textId="77777777">
        <w:tc>
          <w:tcPr>
            <w:tcW w:w="5860" w:type="dxa"/>
          </w:tcPr>
          <w:p w14:paraId="64566194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Status Report to Company (2) Due:</w:t>
            </w:r>
          </w:p>
        </w:tc>
        <w:tc>
          <w:tcPr>
            <w:tcW w:w="4938" w:type="dxa"/>
            <w:gridSpan w:val="2"/>
          </w:tcPr>
          <w:p w14:paraId="60EA498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  <w:tr w:rsidR="00F93656" w:rsidRPr="00FC4135" w14:paraId="1F883499" w14:textId="77777777">
        <w:tc>
          <w:tcPr>
            <w:tcW w:w="5860" w:type="dxa"/>
          </w:tcPr>
          <w:p w14:paraId="0737265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Status Report to Company (3) Due:</w:t>
            </w:r>
          </w:p>
        </w:tc>
        <w:tc>
          <w:tcPr>
            <w:tcW w:w="4938" w:type="dxa"/>
            <w:gridSpan w:val="2"/>
          </w:tcPr>
          <w:p w14:paraId="69C75802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</w:tbl>
    <w:p w14:paraId="47568C53" w14:textId="77777777" w:rsidR="000D5104" w:rsidRPr="00FC4135" w:rsidRDefault="000D510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E523593" w14:textId="77777777" w:rsidR="001038EA" w:rsidRPr="00FC4135" w:rsidRDefault="001038EA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60"/>
        <w:gridCol w:w="4938"/>
      </w:tblGrid>
      <w:tr w:rsidR="001038EA" w:rsidRPr="00FC4135" w14:paraId="41D193BD" w14:textId="77777777" w:rsidTr="002A7D03">
        <w:tc>
          <w:tcPr>
            <w:tcW w:w="5860" w:type="dxa"/>
          </w:tcPr>
          <w:p w14:paraId="12DE380C" w14:textId="77777777" w:rsidR="001038EA" w:rsidRPr="00FC4135" w:rsidRDefault="001038EA" w:rsidP="001038EA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 xml:space="preserve">Verify opposing counsels </w:t>
            </w:r>
            <w:proofErr w:type="gramStart"/>
            <w:r w:rsidRPr="00FC4135">
              <w:rPr>
                <w:rFonts w:ascii="Arial" w:hAnsi="Arial" w:cs="Arial"/>
                <w:sz w:val="22"/>
                <w:szCs w:val="22"/>
              </w:rPr>
              <w:t>are registered</w:t>
            </w:r>
            <w:proofErr w:type="gramEnd"/>
            <w:r w:rsidRPr="00FC4135">
              <w:rPr>
                <w:rFonts w:ascii="Arial" w:hAnsi="Arial" w:cs="Arial"/>
                <w:sz w:val="22"/>
                <w:szCs w:val="22"/>
              </w:rPr>
              <w:t xml:space="preserve"> as service contacts for </w:t>
            </w:r>
            <w:proofErr w:type="spellStart"/>
            <w:r w:rsidRPr="00FC4135">
              <w:rPr>
                <w:rFonts w:ascii="Arial" w:hAnsi="Arial" w:cs="Arial"/>
                <w:sz w:val="22"/>
                <w:szCs w:val="22"/>
              </w:rPr>
              <w:t>eFiling</w:t>
            </w:r>
            <w:proofErr w:type="spellEnd"/>
            <w:r w:rsidRPr="00FC4135">
              <w:rPr>
                <w:rFonts w:ascii="Arial" w:hAnsi="Arial" w:cs="Arial"/>
                <w:sz w:val="22"/>
                <w:szCs w:val="22"/>
              </w:rPr>
              <w:t xml:space="preserve"> &amp; Serve:</w:t>
            </w:r>
          </w:p>
        </w:tc>
        <w:tc>
          <w:tcPr>
            <w:tcW w:w="4938" w:type="dxa"/>
          </w:tcPr>
          <w:p w14:paraId="7218F08F" w14:textId="77777777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  <w:tr w:rsidR="001038EA" w:rsidRPr="00FC4135" w14:paraId="46893E2D" w14:textId="77777777" w:rsidTr="002A7D03">
        <w:tc>
          <w:tcPr>
            <w:tcW w:w="5860" w:type="dxa"/>
          </w:tcPr>
          <w:p w14:paraId="201D81D2" w14:textId="73AE49C4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Verify all parties provided appropriate addresses for service? See OR</w:t>
            </w:r>
            <w:r w:rsidR="0014492D" w:rsidRPr="00FC4135">
              <w:rPr>
                <w:rFonts w:ascii="Arial" w:hAnsi="Arial" w:cs="Arial"/>
                <w:sz w:val="22"/>
                <w:szCs w:val="22"/>
              </w:rPr>
              <w:t>CP</w:t>
            </w:r>
            <w:r w:rsidRPr="00FC4135">
              <w:rPr>
                <w:rFonts w:ascii="Arial" w:hAnsi="Arial" w:cs="Arial"/>
                <w:sz w:val="22"/>
                <w:szCs w:val="22"/>
              </w:rPr>
              <w:t xml:space="preserve"> 9B</w:t>
            </w:r>
          </w:p>
        </w:tc>
        <w:tc>
          <w:tcPr>
            <w:tcW w:w="4938" w:type="dxa"/>
          </w:tcPr>
          <w:p w14:paraId="270A05B2" w14:textId="77777777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  <w:tr w:rsidR="001038EA" w:rsidRPr="00FC4135" w14:paraId="53C9D495" w14:textId="77777777" w:rsidTr="002A7D03">
        <w:tc>
          <w:tcPr>
            <w:tcW w:w="5860" w:type="dxa"/>
          </w:tcPr>
          <w:p w14:paraId="1A232D40" w14:textId="77777777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Status Report to Company (2) Due:</w:t>
            </w:r>
          </w:p>
        </w:tc>
        <w:tc>
          <w:tcPr>
            <w:tcW w:w="4938" w:type="dxa"/>
          </w:tcPr>
          <w:p w14:paraId="528BAF1D" w14:textId="77777777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  <w:tr w:rsidR="001038EA" w:rsidRPr="00FC4135" w14:paraId="66F4AFA3" w14:textId="77777777" w:rsidTr="002A7D03">
        <w:tc>
          <w:tcPr>
            <w:tcW w:w="5860" w:type="dxa"/>
          </w:tcPr>
          <w:p w14:paraId="00ED4B4C" w14:textId="77777777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Status Report to Company (3) Due:</w:t>
            </w:r>
          </w:p>
        </w:tc>
        <w:tc>
          <w:tcPr>
            <w:tcW w:w="4938" w:type="dxa"/>
          </w:tcPr>
          <w:p w14:paraId="2A6E5D0E" w14:textId="77777777" w:rsidR="001038EA" w:rsidRPr="00FC4135" w:rsidRDefault="001038EA" w:rsidP="002A7D03">
            <w:pPr>
              <w:tabs>
                <w:tab w:val="left" w:pos="-720"/>
              </w:tabs>
              <w:suppressAutoHyphens/>
              <w:spacing w:before="90" w:after="54" w:line="240" w:lineRule="exact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Completed:</w:t>
            </w:r>
          </w:p>
        </w:tc>
      </w:tr>
    </w:tbl>
    <w:p w14:paraId="34985D81" w14:textId="77777777" w:rsidR="001D079F" w:rsidRPr="00FC4135" w:rsidRDefault="001D079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E2A7900" w14:textId="3E0D6D6C" w:rsidR="001038EA" w:rsidRPr="00FC4135" w:rsidRDefault="001D079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FC4135">
        <w:rPr>
          <w:rFonts w:ascii="Arial" w:hAnsi="Arial" w:cs="Arial"/>
          <w:sz w:val="22"/>
          <w:szCs w:val="22"/>
        </w:rPr>
        <w:t xml:space="preserve">  </w:t>
      </w:r>
      <w:r w:rsidR="0014492D" w:rsidRPr="00FC4135">
        <w:rPr>
          <w:rFonts w:ascii="Arial" w:hAnsi="Arial" w:cs="Arial"/>
          <w:sz w:val="22"/>
          <w:szCs w:val="22"/>
        </w:rPr>
        <w:t>Mandatory arbitration? See ORS 36.400 – 36.425</w:t>
      </w:r>
      <w:r w:rsidR="00A04899">
        <w:rPr>
          <w:rFonts w:ascii="Arial" w:hAnsi="Arial" w:cs="Arial"/>
          <w:sz w:val="22"/>
          <w:szCs w:val="22"/>
        </w:rPr>
        <w:t xml:space="preserve"> and</w:t>
      </w:r>
      <w:r w:rsidR="0014492D" w:rsidRPr="00FC4135">
        <w:rPr>
          <w:rFonts w:ascii="Arial" w:hAnsi="Arial" w:cs="Arial"/>
          <w:sz w:val="22"/>
          <w:szCs w:val="22"/>
        </w:rPr>
        <w:t xml:space="preserve"> UTCR Ch. 13</w:t>
      </w:r>
      <w:r w:rsidR="00A04899">
        <w:rPr>
          <w:rFonts w:ascii="Arial" w:hAnsi="Arial" w:cs="Arial"/>
          <w:sz w:val="22"/>
          <w:szCs w:val="22"/>
        </w:rPr>
        <w:t>.</w:t>
      </w:r>
    </w:p>
    <w:p w14:paraId="075C0B91" w14:textId="6D0DABF6" w:rsidR="0014492D" w:rsidRPr="00FC4135" w:rsidRDefault="0014492D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10798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240"/>
        <w:gridCol w:w="2480"/>
        <w:gridCol w:w="568"/>
        <w:gridCol w:w="2390"/>
        <w:gridCol w:w="2120"/>
      </w:tblGrid>
      <w:tr w:rsidR="000D5104" w:rsidRPr="00FC4135" w14:paraId="1DC28541" w14:textId="77777777" w:rsidTr="000A4ACF">
        <w:trPr>
          <w:trHeight w:hRule="exact" w:val="353"/>
        </w:trPr>
        <w:tc>
          <w:tcPr>
            <w:tcW w:w="3240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  <w:shd w:val="pct10" w:color="auto" w:fill="auto"/>
          </w:tcPr>
          <w:p w14:paraId="0E70BC43" w14:textId="77777777" w:rsidR="000D5104" w:rsidRPr="00FC4135" w:rsidRDefault="000D5104">
            <w:pPr>
              <w:tabs>
                <w:tab w:val="center" w:pos="1429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Document</w:t>
            </w:r>
          </w:p>
        </w:tc>
        <w:tc>
          <w:tcPr>
            <w:tcW w:w="248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shd w:val="pct10" w:color="auto" w:fill="auto"/>
          </w:tcPr>
          <w:p w14:paraId="15F2FFDA" w14:textId="77777777" w:rsidR="000D5104" w:rsidRPr="00FC4135" w:rsidRDefault="000D5104">
            <w:pPr>
              <w:tabs>
                <w:tab w:val="center" w:pos="1227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083FE3" w:rsidRPr="00FC4135"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264E19CD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  <w:shd w:val="pct10" w:color="auto" w:fill="auto"/>
          </w:tcPr>
          <w:p w14:paraId="1D408B84" w14:textId="77777777" w:rsidR="000D5104" w:rsidRPr="00FC4135" w:rsidRDefault="000D5104">
            <w:pPr>
              <w:tabs>
                <w:tab w:val="center" w:pos="1200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Trial Date</w:t>
            </w:r>
          </w:p>
        </w:tc>
        <w:tc>
          <w:tcPr>
            <w:tcW w:w="212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shd w:val="pct10" w:color="auto" w:fill="auto"/>
          </w:tcPr>
          <w:p w14:paraId="503509B7" w14:textId="77777777" w:rsidR="000D5104" w:rsidRPr="00FC4135" w:rsidRDefault="000D5104">
            <w:pPr>
              <w:tabs>
                <w:tab w:val="center" w:pos="1012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Client Notified</w:t>
            </w:r>
          </w:p>
        </w:tc>
      </w:tr>
      <w:tr w:rsidR="000D5104" w:rsidRPr="00FC4135" w14:paraId="5B54E0A2" w14:textId="77777777" w:rsidTr="000A4ACF">
        <w:tc>
          <w:tcPr>
            <w:tcW w:w="3240" w:type="dxa"/>
            <w:tcBorders>
              <w:left w:val="double" w:sz="7" w:space="0" w:color="auto"/>
            </w:tcBorders>
          </w:tcPr>
          <w:p w14:paraId="4A7EC4F0" w14:textId="77777777" w:rsidR="000D5104" w:rsidRPr="00FC4135" w:rsidRDefault="000D5104" w:rsidP="005F76E5">
            <w:pPr>
              <w:tabs>
                <w:tab w:val="left" w:pos="-720"/>
              </w:tabs>
              <w:suppressAutoHyphens/>
              <w:spacing w:beforeLines="20" w:before="48" w:after="126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Request for Production</w:t>
            </w:r>
          </w:p>
        </w:tc>
        <w:tc>
          <w:tcPr>
            <w:tcW w:w="2480" w:type="dxa"/>
            <w:tcBorders>
              <w:left w:val="single" w:sz="7" w:space="0" w:color="auto"/>
            </w:tcBorders>
          </w:tcPr>
          <w:p w14:paraId="7C55F91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0942A3C8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left w:val="double" w:sz="7" w:space="0" w:color="auto"/>
            </w:tcBorders>
          </w:tcPr>
          <w:p w14:paraId="5C91E5D4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7" w:space="0" w:color="auto"/>
              <w:right w:val="double" w:sz="7" w:space="0" w:color="auto"/>
            </w:tcBorders>
          </w:tcPr>
          <w:p w14:paraId="642ADC5E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104" w:rsidRPr="00FC4135" w14:paraId="1BDE7150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</w:tcBorders>
          </w:tcPr>
          <w:p w14:paraId="623A8290" w14:textId="77777777" w:rsidR="000D5104" w:rsidRPr="00FC4135" w:rsidRDefault="000D5104" w:rsidP="005F76E5">
            <w:pPr>
              <w:tabs>
                <w:tab w:val="left" w:pos="-720"/>
              </w:tabs>
              <w:suppressAutoHyphens/>
              <w:spacing w:beforeLines="20" w:before="48" w:after="126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Motion to Compel</w:t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</w:tcBorders>
          </w:tcPr>
          <w:p w14:paraId="79AFB4B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64B59C1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</w:tcBorders>
          </w:tcPr>
          <w:p w14:paraId="2632DC4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8395E2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104" w:rsidRPr="00FC4135" w14:paraId="24E07C76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</w:tcBorders>
          </w:tcPr>
          <w:p w14:paraId="3FADCDCC" w14:textId="77777777" w:rsidR="000D5104" w:rsidRPr="00FC4135" w:rsidRDefault="000D5104" w:rsidP="005F76E5">
            <w:pPr>
              <w:tabs>
                <w:tab w:val="left" w:pos="-720"/>
              </w:tabs>
              <w:suppressAutoHyphens/>
              <w:spacing w:beforeLines="20" w:before="48" w:after="126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Request for Admissions</w:t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</w:tcBorders>
          </w:tcPr>
          <w:p w14:paraId="09BCECBF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2FD30280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</w:tcBorders>
          </w:tcPr>
          <w:p w14:paraId="4D13BB4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9052170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3C8" w:rsidRPr="00FC4135" w14:paraId="3A940425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3138C3D" w14:textId="77777777" w:rsidR="004853C8" w:rsidRPr="00FC4135" w:rsidRDefault="00453843" w:rsidP="005F76E5">
            <w:pPr>
              <w:tabs>
                <w:tab w:val="left" w:pos="-720"/>
              </w:tabs>
              <w:suppressAutoHyphens/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Discovery Supplemented</w:t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FF7E40A" w14:textId="77777777" w:rsidR="004853C8" w:rsidRPr="00FC4135" w:rsidRDefault="004853C8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53F43257" w14:textId="77777777" w:rsidR="004853C8" w:rsidRPr="00FC4135" w:rsidRDefault="004853C8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A3C2439" w14:textId="77777777" w:rsidR="004853C8" w:rsidRPr="00FC4135" w:rsidRDefault="004853C8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04678C5" w14:textId="77777777" w:rsidR="004853C8" w:rsidRPr="00FC4135" w:rsidRDefault="004853C8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7631" w:rsidRPr="00FC4135" w14:paraId="1EA71F71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B6FCC77" w14:textId="0385D5A9" w:rsidR="00227631" w:rsidRPr="00FC4135" w:rsidRDefault="0092485E" w:rsidP="005F76E5">
            <w:pPr>
              <w:tabs>
                <w:tab w:val="left" w:pos="-720"/>
              </w:tabs>
              <w:suppressAutoHyphens/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Appearance (answer or ORCP 21 Motion)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B03E6F1" w14:textId="77777777" w:rsidR="00227631" w:rsidRPr="00FC4135" w:rsidRDefault="002276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0FBF931B" w14:textId="77777777" w:rsidR="00227631" w:rsidRPr="00FC4135" w:rsidRDefault="002276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37B277C" w14:textId="77777777" w:rsidR="00227631" w:rsidRPr="00FC4135" w:rsidRDefault="002276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6A68E1F" w14:textId="77777777" w:rsidR="00227631" w:rsidRPr="00FC4135" w:rsidRDefault="002276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6BA" w:rsidRPr="00FC4135" w14:paraId="642988B7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99E4D05" w14:textId="5C6E109A" w:rsidR="00F356BA" w:rsidRPr="00FC4135" w:rsidRDefault="0092485E" w:rsidP="005F76E5">
            <w:pPr>
              <w:tabs>
                <w:tab w:val="left" w:pos="-720"/>
              </w:tabs>
              <w:suppressAutoHyphens/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Counterclaim/Crossclaim/third-party claim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customMarkFollows="1" w:id="2"/>
              <w:t>2</w:t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8FD7CEE" w14:textId="77777777" w:rsidR="00F356BA" w:rsidRPr="00FC4135" w:rsidRDefault="00F356B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7FAE6E34" w14:textId="77777777" w:rsidR="00F356BA" w:rsidRPr="00FC4135" w:rsidRDefault="00F356B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1C6C67C" w14:textId="77777777" w:rsidR="00F356BA" w:rsidRPr="00FC4135" w:rsidRDefault="00F356B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1B97E28" w14:textId="77777777" w:rsidR="00F356BA" w:rsidRPr="00FC4135" w:rsidRDefault="00F356B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104" w:rsidRPr="00FC4135" w14:paraId="4F87A0E1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0C6E0646" w14:textId="58BAEE36" w:rsidR="005E325A" w:rsidRPr="00FC4135" w:rsidRDefault="005E325A" w:rsidP="005F76E5">
            <w:pPr>
              <w:tabs>
                <w:tab w:val="left" w:pos="-720"/>
              </w:tabs>
              <w:suppressAutoHyphens/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Motion for Summary Judgmen</w:t>
            </w:r>
            <w:r w:rsidR="00D20120" w:rsidRPr="00FC4135">
              <w:rPr>
                <w:rFonts w:ascii="Arial" w:hAnsi="Arial" w:cs="Arial"/>
                <w:sz w:val="22"/>
                <w:szCs w:val="22"/>
              </w:rPr>
              <w:t>t</w:t>
            </w:r>
            <w:r w:rsidR="00D20120" w:rsidRPr="00FC4135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3F36532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5B7E311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32E1800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A5B66E7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25A" w:rsidRPr="00FC4135" w14:paraId="2DDE701B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2133C656" w14:textId="0BFBF3C7" w:rsidR="005E325A" w:rsidRPr="00FC4135" w:rsidRDefault="00B45D37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ADR Certificate Filed, if applicabl</w:t>
            </w:r>
            <w:r w:rsidR="004B49F9" w:rsidRPr="00FC4135">
              <w:rPr>
                <w:rFonts w:ascii="Arial" w:hAnsi="Arial" w:cs="Arial"/>
                <w:sz w:val="22"/>
                <w:szCs w:val="22"/>
              </w:rPr>
              <w:t>e</w:t>
            </w:r>
            <w:r w:rsidR="004B49F9" w:rsidRPr="00FC4135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A4C889D" w14:textId="77777777" w:rsidR="005E325A" w:rsidRPr="00FC4135" w:rsidRDefault="005E325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4521D1CA" w14:textId="77777777" w:rsidR="005E325A" w:rsidRPr="00FC4135" w:rsidRDefault="005E325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D7A1BA8" w14:textId="77777777" w:rsidR="005E325A" w:rsidRPr="00FC4135" w:rsidRDefault="005E325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083DDBE" w14:textId="77777777" w:rsidR="005E325A" w:rsidRPr="00FC4135" w:rsidRDefault="005E325A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D3F" w:rsidRPr="00FC4135" w14:paraId="53B1567F" w14:textId="77777777" w:rsidTr="000A4ACF">
        <w:tc>
          <w:tcPr>
            <w:tcW w:w="324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497F8A7C" w14:textId="77777777" w:rsidR="001F6D3F" w:rsidRPr="00FC4135" w:rsidRDefault="001F6D3F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Offer of Judgment (ORCP 54E)</w:t>
            </w:r>
          </w:p>
        </w:tc>
        <w:tc>
          <w:tcPr>
            <w:tcW w:w="248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3CF0863F" w14:textId="77777777" w:rsidR="001F6D3F" w:rsidRPr="00FC4135" w:rsidRDefault="001F6D3F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double" w:sz="7" w:space="0" w:color="auto"/>
            </w:tcBorders>
          </w:tcPr>
          <w:p w14:paraId="725AF880" w14:textId="77777777" w:rsidR="001F6D3F" w:rsidRPr="00FC4135" w:rsidRDefault="001F6D3F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6FC29A2" w14:textId="77777777" w:rsidR="001F6D3F" w:rsidRPr="00FC4135" w:rsidRDefault="001F6D3F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32D5EB51" w14:textId="77777777" w:rsidR="001F6D3F" w:rsidRPr="00FC4135" w:rsidRDefault="001F6D3F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501855" w14:textId="77777777" w:rsidR="000D5104" w:rsidRPr="00FC4135" w:rsidRDefault="000D510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C5F36E0" w14:textId="77777777" w:rsidR="001038EA" w:rsidRPr="00FC4135" w:rsidRDefault="001038EA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51"/>
        <w:gridCol w:w="3866"/>
        <w:gridCol w:w="1238"/>
        <w:gridCol w:w="1416"/>
        <w:gridCol w:w="1428"/>
      </w:tblGrid>
      <w:tr w:rsidR="000D5104" w:rsidRPr="00FC4135" w14:paraId="1FF9A969" w14:textId="77777777">
        <w:trPr>
          <w:trHeight w:hRule="exact" w:val="342"/>
        </w:trPr>
        <w:tc>
          <w:tcPr>
            <w:tcW w:w="2851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  <w:shd w:val="pct10" w:color="auto" w:fill="auto"/>
          </w:tcPr>
          <w:p w14:paraId="4BC91008" w14:textId="77777777" w:rsidR="000D5104" w:rsidRPr="00FC4135" w:rsidRDefault="000D5104">
            <w:pPr>
              <w:tabs>
                <w:tab w:val="center" w:pos="1382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Name of Witness</w:t>
            </w:r>
          </w:p>
        </w:tc>
        <w:tc>
          <w:tcPr>
            <w:tcW w:w="3866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shd w:val="pct10" w:color="auto" w:fill="auto"/>
          </w:tcPr>
          <w:p w14:paraId="7B78E8E1" w14:textId="77777777" w:rsidR="000D5104" w:rsidRPr="00FC4135" w:rsidRDefault="000D5104">
            <w:pPr>
              <w:tabs>
                <w:tab w:val="center" w:pos="1871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238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shd w:val="pct10" w:color="auto" w:fill="auto"/>
          </w:tcPr>
          <w:p w14:paraId="688B081B" w14:textId="77777777" w:rsidR="000D5104" w:rsidRPr="00FC4135" w:rsidRDefault="000D5104">
            <w:pPr>
              <w:tabs>
                <w:tab w:val="center" w:pos="557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1416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shd w:val="pct10" w:color="auto" w:fill="auto"/>
          </w:tcPr>
          <w:p w14:paraId="38C2E420" w14:textId="77777777" w:rsidR="000D5104" w:rsidRPr="00FC4135" w:rsidRDefault="000D5104">
            <w:pPr>
              <w:tabs>
                <w:tab w:val="center" w:pos="646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Interviewed</w:t>
            </w:r>
          </w:p>
        </w:tc>
        <w:tc>
          <w:tcPr>
            <w:tcW w:w="1428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shd w:val="pct10" w:color="auto" w:fill="auto"/>
          </w:tcPr>
          <w:p w14:paraId="27B6842E" w14:textId="77777777" w:rsidR="000D5104" w:rsidRPr="00FC4135" w:rsidRDefault="000D5104">
            <w:pPr>
              <w:tabs>
                <w:tab w:val="center" w:pos="623"/>
              </w:tabs>
              <w:suppressAutoHyphens/>
              <w:spacing w:before="18" w:after="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Subpoenaed</w:t>
            </w:r>
            <w:r w:rsidR="00F42344" w:rsidRPr="00FC41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0D5104" w:rsidRPr="00FC4135" w14:paraId="23A5752C" w14:textId="77777777">
        <w:tc>
          <w:tcPr>
            <w:tcW w:w="2851" w:type="dxa"/>
            <w:tcBorders>
              <w:left w:val="double" w:sz="7" w:space="0" w:color="auto"/>
            </w:tcBorders>
          </w:tcPr>
          <w:p w14:paraId="47E4ECA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tcBorders>
              <w:left w:val="single" w:sz="7" w:space="0" w:color="auto"/>
            </w:tcBorders>
          </w:tcPr>
          <w:p w14:paraId="34585FEC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left w:val="single" w:sz="7" w:space="0" w:color="auto"/>
            </w:tcBorders>
          </w:tcPr>
          <w:p w14:paraId="3D64A79E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7" w:space="0" w:color="auto"/>
            </w:tcBorders>
          </w:tcPr>
          <w:p w14:paraId="597F2BCB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7" w:space="0" w:color="auto"/>
              <w:right w:val="double" w:sz="7" w:space="0" w:color="auto"/>
            </w:tcBorders>
          </w:tcPr>
          <w:p w14:paraId="7EBFEAF3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104" w:rsidRPr="00FC4135" w14:paraId="7CD2E514" w14:textId="77777777" w:rsidTr="004D3D31">
        <w:tc>
          <w:tcPr>
            <w:tcW w:w="2851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D8CED6E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27D63A3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F64336A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2154320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4BCDF65" w14:textId="77777777" w:rsidR="000D5104" w:rsidRPr="00FC4135" w:rsidRDefault="000D5104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D31" w:rsidRPr="00FC4135" w14:paraId="3CB85D5F" w14:textId="77777777" w:rsidTr="004D3D31">
        <w:tc>
          <w:tcPr>
            <w:tcW w:w="2851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1AB23BB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D869353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ECEC18E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CE4155E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5147424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D31" w:rsidRPr="00FC4135" w14:paraId="7E4B15C3" w14:textId="77777777" w:rsidTr="004D3D31">
        <w:tc>
          <w:tcPr>
            <w:tcW w:w="2851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07E2EC9E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79C1A7A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AB09330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30B5C3F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75DEC57C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D31" w:rsidRPr="00FC4135" w14:paraId="553C9092" w14:textId="77777777">
        <w:tc>
          <w:tcPr>
            <w:tcW w:w="2851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18ED373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7F52B51F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22FB5801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1F6BEE04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A96C628" w14:textId="77777777" w:rsidR="004D3D31" w:rsidRPr="00FC4135" w:rsidRDefault="004D3D31">
            <w:pPr>
              <w:tabs>
                <w:tab w:val="left" w:pos="-720"/>
              </w:tabs>
              <w:suppressAutoHyphens/>
              <w:spacing w:before="18" w:after="1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3190B" w14:textId="77777777" w:rsidR="004D3D31" w:rsidRPr="00FC4135" w:rsidRDefault="004D3D3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36472F8" w14:textId="77777777" w:rsidR="004D3D31" w:rsidRPr="00FC4135" w:rsidRDefault="004D3D31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112"/>
        <w:gridCol w:w="3370"/>
        <w:gridCol w:w="2491"/>
      </w:tblGrid>
      <w:tr w:rsidR="003F46C8" w:rsidRPr="00FC4135" w14:paraId="77067051" w14:textId="77777777" w:rsidTr="008D76BD">
        <w:tc>
          <w:tcPr>
            <w:tcW w:w="1080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2F9B61DF" w14:textId="77777777" w:rsidR="003F46C8" w:rsidRPr="00FC4135" w:rsidRDefault="003F46C8" w:rsidP="008D76BD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Hospital Records</w:t>
            </w:r>
          </w:p>
        </w:tc>
      </w:tr>
      <w:tr w:rsidR="003F46C8" w:rsidRPr="00FC4135" w14:paraId="0B66BAAB" w14:textId="77777777" w:rsidTr="008D76BD">
        <w:tc>
          <w:tcPr>
            <w:tcW w:w="170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0FB821" w14:textId="77777777" w:rsidR="003F46C8" w:rsidRPr="00FC4135" w:rsidRDefault="003F46C8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17A89F" w14:textId="77777777" w:rsidR="003F46C8" w:rsidRPr="00FC4135" w:rsidRDefault="003F46C8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Hospital</w:t>
            </w:r>
          </w:p>
        </w:tc>
        <w:tc>
          <w:tcPr>
            <w:tcW w:w="31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568" w14:textId="77777777" w:rsidR="003F46C8" w:rsidRPr="00FC4135" w:rsidRDefault="003F46C8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14 Day Notice given to Plaintiff or</w:t>
            </w:r>
          </w:p>
          <w:p w14:paraId="741E2B7A" w14:textId="77777777" w:rsidR="003F46C8" w:rsidRPr="00FC4135" w:rsidRDefault="003F46C8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Qualified Protective Order Prepared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B89" w14:textId="77777777" w:rsidR="003F46C8" w:rsidRPr="00FC4135" w:rsidRDefault="003F46C8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HIPAA-compliant subpoena issued</w:t>
            </w:r>
          </w:p>
          <w:p w14:paraId="1ED0E61F" w14:textId="0050E11D" w:rsidR="003F46C8" w:rsidRPr="00FC4135" w:rsidRDefault="003F46C8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with Affidavit or Order (See ORCP 55</w:t>
            </w:r>
            <w:r w:rsidR="0014492D" w:rsidRPr="00FC4135">
              <w:rPr>
                <w:rFonts w:ascii="Arial" w:hAnsi="Arial" w:cs="Arial"/>
                <w:sz w:val="22"/>
                <w:szCs w:val="22"/>
              </w:rPr>
              <w:t>D</w:t>
            </w:r>
            <w:r w:rsidRPr="00FC41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F18F473" w14:textId="77777777" w:rsidR="003F46C8" w:rsidRPr="00FC4135" w:rsidRDefault="003007B5" w:rsidP="008D76B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Records Destroyed or Returned</w:t>
            </w:r>
          </w:p>
        </w:tc>
      </w:tr>
      <w:tr w:rsidR="003F46C8" w:rsidRPr="00FC4135" w14:paraId="0707E6DD" w14:textId="77777777" w:rsidTr="008D76BD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242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A66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E99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F11B9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6C8" w:rsidRPr="00FC4135" w14:paraId="2A45C92C" w14:textId="77777777" w:rsidTr="008D76BD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B1D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588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EC1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D05D7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6C8" w:rsidRPr="00FC4135" w14:paraId="3BCADF3B" w14:textId="77777777" w:rsidTr="008D76BD"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C13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C7D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F493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08D55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46C8" w:rsidRPr="00FC4135" w14:paraId="1A697C22" w14:textId="77777777" w:rsidTr="008D76BD">
        <w:tc>
          <w:tcPr>
            <w:tcW w:w="17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E29CBE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A41BB6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C7E42A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989114C" w14:textId="77777777" w:rsidR="003F46C8" w:rsidRPr="00FC4135" w:rsidRDefault="003F46C8" w:rsidP="008D76B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BF100" w14:textId="77777777" w:rsidR="00F93656" w:rsidRPr="00FC4135" w:rsidRDefault="00F9365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06"/>
        <w:gridCol w:w="3830"/>
        <w:gridCol w:w="2563"/>
      </w:tblGrid>
      <w:tr w:rsidR="000D5104" w:rsidRPr="00FC4135" w14:paraId="0D307AC3" w14:textId="77777777">
        <w:tc>
          <w:tcPr>
            <w:tcW w:w="4406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</w:tcPr>
          <w:p w14:paraId="39E9863C" w14:textId="77777777" w:rsidR="000D5104" w:rsidRPr="00FC4135" w:rsidRDefault="000D5104" w:rsidP="00E52C21">
            <w:pPr>
              <w:tabs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Medical Exam Scheduled:</w:t>
            </w:r>
          </w:p>
        </w:tc>
        <w:tc>
          <w:tcPr>
            <w:tcW w:w="383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14:paraId="4ECF8197" w14:textId="77777777" w:rsidR="000D5104" w:rsidRPr="00FC4135" w:rsidRDefault="000D5104" w:rsidP="00E52C21">
            <w:pPr>
              <w:tabs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Doctor:</w:t>
            </w:r>
          </w:p>
        </w:tc>
        <w:tc>
          <w:tcPr>
            <w:tcW w:w="2563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09AB56E0" w14:textId="77777777" w:rsidR="000D5104" w:rsidRPr="00FC4135" w:rsidRDefault="000D5104" w:rsidP="00E52C21">
            <w:pPr>
              <w:tabs>
                <w:tab w:val="left" w:pos="-720"/>
              </w:tabs>
              <w:suppressAutoHyphens/>
              <w:spacing w:before="60" w:after="24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</w:tr>
    </w:tbl>
    <w:p w14:paraId="17E244D6" w14:textId="77777777" w:rsidR="00215289" w:rsidRPr="00FC4135" w:rsidRDefault="00215289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F93656" w:rsidRPr="00FC4135" w14:paraId="2BD643F6" w14:textId="77777777" w:rsidTr="005719C7">
        <w:tc>
          <w:tcPr>
            <w:tcW w:w="10800" w:type="dxa"/>
            <w:gridSpan w:val="2"/>
          </w:tcPr>
          <w:p w14:paraId="5E778FD8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Pretrial Evaluation and Opinion to Company:</w:t>
            </w:r>
          </w:p>
        </w:tc>
      </w:tr>
      <w:tr w:rsidR="000D5104" w:rsidRPr="00FC4135" w14:paraId="2661DEDB" w14:textId="77777777" w:rsidTr="005719C7">
        <w:tc>
          <w:tcPr>
            <w:tcW w:w="5400" w:type="dxa"/>
          </w:tcPr>
          <w:p w14:paraId="55F9FCD2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Liens:</w:t>
            </w:r>
          </w:p>
        </w:tc>
        <w:tc>
          <w:tcPr>
            <w:tcW w:w="5400" w:type="dxa"/>
          </w:tcPr>
          <w:p w14:paraId="7264F6ED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Settlement Authorization:</w:t>
            </w:r>
          </w:p>
        </w:tc>
      </w:tr>
      <w:tr w:rsidR="000D5104" w:rsidRPr="00FC4135" w14:paraId="4934B434" w14:textId="77777777" w:rsidTr="005719C7">
        <w:tc>
          <w:tcPr>
            <w:tcW w:w="5400" w:type="dxa"/>
          </w:tcPr>
          <w:p w14:paraId="13AF3BAC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950"/>
                <w:tab w:val="left" w:pos="2760"/>
                <w:tab w:val="left" w:pos="456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ab/>
            </w:r>
            <w:r w:rsidRPr="00FC4135">
              <w:rPr>
                <w:rFonts w:ascii="Arial" w:hAnsi="Arial" w:cs="Arial"/>
                <w:sz w:val="22"/>
                <w:szCs w:val="22"/>
              </w:rPr>
              <w:tab/>
            </w:r>
            <w:r w:rsidRPr="00FC4135">
              <w:rPr>
                <w:rFonts w:ascii="Arial" w:hAnsi="Arial" w:cs="Arial"/>
                <w:sz w:val="22"/>
                <w:szCs w:val="22"/>
                <w:u w:val="single"/>
              </w:rPr>
              <w:t>Amount</w:t>
            </w:r>
            <w:r w:rsidRPr="00FC4135">
              <w:rPr>
                <w:rFonts w:ascii="Arial" w:hAnsi="Arial" w:cs="Arial"/>
                <w:sz w:val="22"/>
                <w:szCs w:val="22"/>
              </w:rPr>
              <w:tab/>
            </w:r>
            <w:r w:rsidRPr="00FC4135">
              <w:rPr>
                <w:rFonts w:ascii="Arial" w:hAnsi="Arial" w:cs="Arial"/>
                <w:sz w:val="22"/>
                <w:szCs w:val="22"/>
                <w:u w:val="single"/>
              </w:rPr>
              <w:t>Date</w:t>
            </w:r>
          </w:p>
          <w:p w14:paraId="4490ED3B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231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Settlement Demand:</w:t>
            </w:r>
            <w:r w:rsidRPr="00FC4135">
              <w:rPr>
                <w:rFonts w:ascii="Arial" w:hAnsi="Arial" w:cs="Arial"/>
                <w:sz w:val="22"/>
                <w:szCs w:val="22"/>
              </w:rPr>
              <w:tab/>
              <w:t>1)</w:t>
            </w:r>
          </w:p>
          <w:p w14:paraId="06E9CFAC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231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lastRenderedPageBreak/>
              <w:tab/>
              <w:t>2)</w:t>
            </w:r>
          </w:p>
          <w:p w14:paraId="52D0A7CA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231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ab/>
              <w:t>3)</w:t>
            </w:r>
          </w:p>
        </w:tc>
        <w:tc>
          <w:tcPr>
            <w:tcW w:w="5400" w:type="dxa"/>
          </w:tcPr>
          <w:p w14:paraId="29C1D3F7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950"/>
                <w:tab w:val="left" w:pos="2760"/>
                <w:tab w:val="left" w:pos="456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FC4135">
              <w:rPr>
                <w:rFonts w:ascii="Arial" w:hAnsi="Arial" w:cs="Arial"/>
                <w:sz w:val="22"/>
                <w:szCs w:val="22"/>
              </w:rPr>
              <w:tab/>
            </w:r>
            <w:r w:rsidRPr="00FC4135">
              <w:rPr>
                <w:rFonts w:ascii="Arial" w:hAnsi="Arial" w:cs="Arial"/>
                <w:sz w:val="22"/>
                <w:szCs w:val="22"/>
                <w:u w:val="single"/>
              </w:rPr>
              <w:t>Amount</w:t>
            </w:r>
            <w:r w:rsidRPr="00FC4135">
              <w:rPr>
                <w:rFonts w:ascii="Arial" w:hAnsi="Arial" w:cs="Arial"/>
                <w:sz w:val="22"/>
                <w:szCs w:val="22"/>
              </w:rPr>
              <w:tab/>
            </w:r>
            <w:r w:rsidRPr="00FC4135">
              <w:rPr>
                <w:rFonts w:ascii="Arial" w:hAnsi="Arial" w:cs="Arial"/>
                <w:sz w:val="22"/>
                <w:szCs w:val="22"/>
                <w:u w:val="single"/>
              </w:rPr>
              <w:t>Date</w:t>
            </w:r>
          </w:p>
          <w:p w14:paraId="0BED6D92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95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Settlement Offer:</w:t>
            </w:r>
            <w:r w:rsidRPr="00FC4135">
              <w:rPr>
                <w:rFonts w:ascii="Arial" w:hAnsi="Arial" w:cs="Arial"/>
                <w:sz w:val="22"/>
                <w:szCs w:val="22"/>
              </w:rPr>
              <w:tab/>
              <w:t>1)</w:t>
            </w:r>
          </w:p>
          <w:p w14:paraId="2E912E6A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95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lastRenderedPageBreak/>
              <w:tab/>
              <w:t>2)</w:t>
            </w:r>
          </w:p>
          <w:p w14:paraId="12AE7113" w14:textId="77777777" w:rsidR="000D5104" w:rsidRPr="00FC4135" w:rsidRDefault="000D5104" w:rsidP="003604F9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95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ab/>
              <w:t>3)</w:t>
            </w:r>
          </w:p>
        </w:tc>
      </w:tr>
      <w:tr w:rsidR="000D5104" w:rsidRPr="00FC4135" w14:paraId="6FB32B15" w14:textId="77777777" w:rsidTr="005719C7">
        <w:tc>
          <w:tcPr>
            <w:tcW w:w="5400" w:type="dxa"/>
          </w:tcPr>
          <w:p w14:paraId="05F2019E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lastRenderedPageBreak/>
              <w:t>Settlement/Judgment Amount:</w:t>
            </w:r>
          </w:p>
        </w:tc>
        <w:tc>
          <w:tcPr>
            <w:tcW w:w="5400" w:type="dxa"/>
          </w:tcPr>
          <w:p w14:paraId="3034ABE5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Judgment Signed:</w:t>
            </w:r>
          </w:p>
        </w:tc>
      </w:tr>
      <w:tr w:rsidR="009A2249" w:rsidRPr="00FC4135" w14:paraId="63A0C062" w14:textId="77777777" w:rsidTr="005719C7">
        <w:tc>
          <w:tcPr>
            <w:tcW w:w="10800" w:type="dxa"/>
            <w:gridSpan w:val="2"/>
          </w:tcPr>
          <w:p w14:paraId="4788BBFD" w14:textId="331C63DD" w:rsidR="009A2249" w:rsidRPr="00FC4135" w:rsidRDefault="009A2249" w:rsidP="000C0DF4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 xml:space="preserve">Is plaintiff receiving Medicare or Medicaid?  If so, insurance </w:t>
            </w:r>
            <w:proofErr w:type="gramStart"/>
            <w:r w:rsidRPr="00FC4135">
              <w:rPr>
                <w:rFonts w:ascii="Arial" w:hAnsi="Arial" w:cs="Arial"/>
                <w:sz w:val="22"/>
                <w:szCs w:val="22"/>
              </w:rPr>
              <w:t>company</w:t>
            </w:r>
            <w:proofErr w:type="gramEnd"/>
            <w:r w:rsidRPr="00FC4135">
              <w:rPr>
                <w:rFonts w:ascii="Arial" w:hAnsi="Arial" w:cs="Arial"/>
                <w:sz w:val="22"/>
                <w:szCs w:val="22"/>
              </w:rPr>
              <w:t xml:space="preserve"> must submit certain information to the Centers for Medicare</w:t>
            </w:r>
            <w:r w:rsidR="00EC3B4F" w:rsidRPr="00FC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135">
              <w:rPr>
                <w:rFonts w:ascii="Arial" w:hAnsi="Arial" w:cs="Arial"/>
                <w:sz w:val="22"/>
                <w:szCs w:val="22"/>
              </w:rPr>
              <w:t xml:space="preserve">and Medicaid Services </w:t>
            </w:r>
            <w:r w:rsidR="00EC3B4F" w:rsidRPr="00FC4135">
              <w:rPr>
                <w:rFonts w:ascii="Arial" w:hAnsi="Arial" w:cs="Arial"/>
                <w:sz w:val="22"/>
                <w:szCs w:val="22"/>
              </w:rPr>
              <w:t xml:space="preserve">(CMS) </w:t>
            </w:r>
            <w:r w:rsidRPr="00FC4135">
              <w:rPr>
                <w:rFonts w:ascii="Arial" w:hAnsi="Arial" w:cs="Arial"/>
                <w:sz w:val="22"/>
                <w:szCs w:val="22"/>
              </w:rPr>
              <w:t xml:space="preserve">upon claim resolution (settlement, judgment, award, or other payment, regardless of whether there is a determination or admission of liability).  </w:t>
            </w:r>
            <w:r w:rsidR="00BA063A" w:rsidRPr="00FC4135">
              <w:rPr>
                <w:rFonts w:ascii="Arial" w:hAnsi="Arial" w:cs="Arial"/>
                <w:sz w:val="22"/>
                <w:szCs w:val="22"/>
              </w:rPr>
              <w:t>42 USC 1395y(b)(8) (201</w:t>
            </w:r>
            <w:r w:rsidR="005220A0" w:rsidRPr="00FC4135">
              <w:rPr>
                <w:rFonts w:ascii="Arial" w:hAnsi="Arial" w:cs="Arial"/>
                <w:sz w:val="22"/>
                <w:szCs w:val="22"/>
              </w:rPr>
              <w:t>5</w:t>
            </w:r>
            <w:r w:rsidR="00BA063A" w:rsidRPr="00FC4135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gramStart"/>
            <w:r w:rsidR="000C0DF4" w:rsidRPr="00FC4135">
              <w:rPr>
                <w:rFonts w:ascii="Arial" w:hAnsi="Arial" w:cs="Arial"/>
                <w:sz w:val="22"/>
                <w:szCs w:val="22"/>
              </w:rPr>
              <w:t xml:space="preserve">Generally, </w:t>
            </w:r>
            <w:r w:rsidRPr="00FC4135">
              <w:rPr>
                <w:rFonts w:ascii="Arial" w:hAnsi="Arial" w:cs="Arial"/>
                <w:sz w:val="22"/>
                <w:szCs w:val="22"/>
              </w:rPr>
              <w:t>reporting</w:t>
            </w:r>
            <w:proofErr w:type="gramEnd"/>
            <w:r w:rsidRPr="00FC4135">
              <w:rPr>
                <w:rFonts w:ascii="Arial" w:hAnsi="Arial" w:cs="Arial"/>
                <w:sz w:val="22"/>
                <w:szCs w:val="22"/>
              </w:rPr>
              <w:t xml:space="preserve"> must </w:t>
            </w:r>
            <w:proofErr w:type="gramStart"/>
            <w:r w:rsidRPr="00FC4135">
              <w:rPr>
                <w:rFonts w:ascii="Arial" w:hAnsi="Arial" w:cs="Arial"/>
                <w:sz w:val="22"/>
                <w:szCs w:val="22"/>
              </w:rPr>
              <w:t>be submitted</w:t>
            </w:r>
            <w:proofErr w:type="gramEnd"/>
            <w:r w:rsidRPr="00FC4135">
              <w:rPr>
                <w:rFonts w:ascii="Arial" w:hAnsi="Arial" w:cs="Arial"/>
                <w:sz w:val="22"/>
                <w:szCs w:val="22"/>
              </w:rPr>
              <w:t xml:space="preserve"> electronically.  42 USC 1395y(</w:t>
            </w:r>
            <w:r w:rsidR="00BA063A" w:rsidRPr="00FC4135">
              <w:rPr>
                <w:rFonts w:ascii="Arial" w:hAnsi="Arial" w:cs="Arial"/>
                <w:sz w:val="22"/>
                <w:szCs w:val="22"/>
              </w:rPr>
              <w:t>a</w:t>
            </w:r>
            <w:r w:rsidRPr="00FC4135">
              <w:rPr>
                <w:rFonts w:ascii="Arial" w:hAnsi="Arial" w:cs="Arial"/>
                <w:sz w:val="22"/>
                <w:szCs w:val="22"/>
              </w:rPr>
              <w:t>)(</w:t>
            </w:r>
            <w:r w:rsidR="00BA063A" w:rsidRPr="00FC4135">
              <w:rPr>
                <w:rFonts w:ascii="Arial" w:hAnsi="Arial" w:cs="Arial"/>
                <w:sz w:val="22"/>
                <w:szCs w:val="22"/>
              </w:rPr>
              <w:t>22</w:t>
            </w:r>
            <w:r w:rsidRPr="00FC4135">
              <w:rPr>
                <w:rFonts w:ascii="Arial" w:hAnsi="Arial" w:cs="Arial"/>
                <w:sz w:val="22"/>
                <w:szCs w:val="22"/>
              </w:rPr>
              <w:t>)</w:t>
            </w:r>
            <w:r w:rsidR="00BA063A" w:rsidRPr="00FC4135">
              <w:rPr>
                <w:rFonts w:ascii="Arial" w:hAnsi="Arial" w:cs="Arial"/>
                <w:sz w:val="22"/>
                <w:szCs w:val="22"/>
              </w:rPr>
              <w:t xml:space="preserve"> (201</w:t>
            </w:r>
            <w:r w:rsidR="000C0DF4" w:rsidRPr="00FC4135">
              <w:rPr>
                <w:rFonts w:ascii="Arial" w:hAnsi="Arial" w:cs="Arial"/>
                <w:sz w:val="22"/>
                <w:szCs w:val="22"/>
              </w:rPr>
              <w:t>9</w:t>
            </w:r>
            <w:r w:rsidR="00BA063A" w:rsidRPr="00FC4135">
              <w:rPr>
                <w:rFonts w:ascii="Arial" w:hAnsi="Arial" w:cs="Arial"/>
                <w:sz w:val="22"/>
                <w:szCs w:val="22"/>
              </w:rPr>
              <w:t>)</w:t>
            </w:r>
            <w:r w:rsidRPr="00FC4135">
              <w:rPr>
                <w:rFonts w:ascii="Arial" w:hAnsi="Arial" w:cs="Arial"/>
                <w:sz w:val="22"/>
                <w:szCs w:val="22"/>
              </w:rPr>
              <w:t>.</w:t>
            </w:r>
            <w:r w:rsidR="00EC3B4F" w:rsidRPr="00FC4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DF4" w:rsidRPr="00FC4135">
              <w:rPr>
                <w:rFonts w:ascii="Arial" w:hAnsi="Arial" w:cs="Arial"/>
                <w:sz w:val="22"/>
                <w:szCs w:val="22"/>
              </w:rPr>
              <w:t xml:space="preserve">This electronic form requirement may </w:t>
            </w:r>
            <w:proofErr w:type="gramStart"/>
            <w:r w:rsidR="000C0DF4" w:rsidRPr="00FC4135">
              <w:rPr>
                <w:rFonts w:ascii="Arial" w:hAnsi="Arial" w:cs="Arial"/>
                <w:sz w:val="22"/>
                <w:szCs w:val="22"/>
              </w:rPr>
              <w:t>be waived</w:t>
            </w:r>
            <w:proofErr w:type="gramEnd"/>
            <w:r w:rsidR="000C0DF4" w:rsidRPr="00FC4135">
              <w:rPr>
                <w:rFonts w:ascii="Arial" w:hAnsi="Arial" w:cs="Arial"/>
                <w:sz w:val="22"/>
                <w:szCs w:val="22"/>
              </w:rPr>
              <w:t xml:space="preserve"> in some cases. 42 USC 1395y(h) (2019).</w:t>
            </w:r>
            <w:r w:rsidR="00EC3B4F" w:rsidRPr="00FC4135">
              <w:rPr>
                <w:rFonts w:ascii="Arial" w:hAnsi="Arial" w:cs="Arial"/>
                <w:sz w:val="22"/>
                <w:szCs w:val="22"/>
              </w:rPr>
              <w:t xml:space="preserve"> Information about the reporting rules is available on the CMS Web site at </w:t>
            </w:r>
            <w:r w:rsidR="00F85D7C" w:rsidRPr="00FC413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="004016FD" w:rsidRPr="00FC4135">
                <w:rPr>
                  <w:rStyle w:val="Hyperlink"/>
                  <w:rFonts w:ascii="Arial" w:hAnsi="Arial" w:cs="Arial"/>
                  <w:sz w:val="22"/>
                  <w:szCs w:val="22"/>
                </w:rPr>
                <w:t>www.cms.gov/Medicare/Medicare.html</w:t>
              </w:r>
            </w:hyperlink>
            <w:r w:rsidR="004016FD" w:rsidRPr="00FC4135">
              <w:rPr>
                <w:rFonts w:ascii="Arial" w:hAnsi="Arial" w:cs="Arial"/>
                <w:sz w:val="22"/>
                <w:szCs w:val="22"/>
              </w:rPr>
              <w:t xml:space="preserve">. </w:t>
            </w:r>
            <w:hyperlink w:history="1"/>
            <w:r w:rsidR="00623D71" w:rsidRPr="00FC413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w:history="1"/>
          </w:p>
        </w:tc>
      </w:tr>
      <w:tr w:rsidR="000D5104" w:rsidRPr="00FC4135" w14:paraId="0077BE42" w14:textId="77777777" w:rsidTr="005719C7">
        <w:tc>
          <w:tcPr>
            <w:tcW w:w="5400" w:type="dxa"/>
          </w:tcPr>
          <w:p w14:paraId="290169E3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Release Obtained:</w:t>
            </w:r>
          </w:p>
        </w:tc>
        <w:tc>
          <w:tcPr>
            <w:tcW w:w="5400" w:type="dxa"/>
          </w:tcPr>
          <w:p w14:paraId="3647EDBA" w14:textId="77777777" w:rsidR="000D5104" w:rsidRPr="00FC4135" w:rsidRDefault="000D5104" w:rsidP="003604F9">
            <w:pPr>
              <w:tabs>
                <w:tab w:val="left" w:pos="-720"/>
              </w:tabs>
              <w:suppressAutoHyphens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r w:rsidRPr="00FC4135">
              <w:rPr>
                <w:rFonts w:ascii="Arial" w:hAnsi="Arial" w:cs="Arial"/>
                <w:sz w:val="22"/>
                <w:szCs w:val="22"/>
              </w:rPr>
              <w:t>Closing Letter to Company:</w:t>
            </w:r>
          </w:p>
        </w:tc>
      </w:tr>
    </w:tbl>
    <w:p w14:paraId="0CCA9A9C" w14:textId="77777777" w:rsidR="000D5104" w:rsidRPr="00FC4135" w:rsidRDefault="000D510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39A01BA" w14:textId="77777777" w:rsidR="009E3ADA" w:rsidRPr="00FC4135" w:rsidRDefault="000D5104" w:rsidP="001A7751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z w:val="22"/>
          <w:szCs w:val="22"/>
        </w:rPr>
      </w:pPr>
      <w:r w:rsidRPr="00FC4135">
        <w:rPr>
          <w:rFonts w:ascii="Arial" w:hAnsi="Arial" w:cs="Arial"/>
          <w:b/>
          <w:sz w:val="22"/>
          <w:szCs w:val="22"/>
        </w:rPr>
        <w:t>NOTICE OF APPEAL DUE:</w:t>
      </w:r>
      <w:r w:rsidRPr="00FC4135">
        <w:rPr>
          <w:rFonts w:ascii="Arial" w:hAnsi="Arial" w:cs="Arial"/>
          <w:b/>
          <w:sz w:val="22"/>
          <w:szCs w:val="22"/>
          <w:u w:val="single"/>
        </w:rPr>
        <w:tab/>
      </w:r>
      <w:r w:rsidR="003604F9" w:rsidRPr="00FC4135">
        <w:rPr>
          <w:rFonts w:ascii="Arial" w:hAnsi="Arial" w:cs="Arial"/>
          <w:b/>
          <w:sz w:val="22"/>
          <w:szCs w:val="22"/>
          <w:u w:val="single"/>
        </w:rPr>
        <w:tab/>
      </w:r>
      <w:r w:rsidR="003604F9" w:rsidRPr="00FC4135">
        <w:rPr>
          <w:rFonts w:ascii="Arial" w:hAnsi="Arial" w:cs="Arial"/>
          <w:b/>
          <w:sz w:val="22"/>
          <w:szCs w:val="22"/>
          <w:u w:val="single"/>
        </w:rPr>
        <w:tab/>
      </w:r>
      <w:r w:rsidR="003604F9" w:rsidRPr="00FC4135">
        <w:rPr>
          <w:rFonts w:ascii="Arial" w:hAnsi="Arial" w:cs="Arial"/>
          <w:b/>
          <w:sz w:val="22"/>
          <w:szCs w:val="22"/>
          <w:u w:val="single"/>
        </w:rPr>
        <w:tab/>
      </w:r>
      <w:r w:rsidR="003604F9" w:rsidRPr="00FC4135">
        <w:rPr>
          <w:rFonts w:ascii="Arial" w:hAnsi="Arial" w:cs="Arial"/>
          <w:b/>
          <w:sz w:val="22"/>
          <w:szCs w:val="22"/>
          <w:u w:val="single"/>
        </w:rPr>
        <w:tab/>
      </w:r>
      <w:r w:rsidR="003604F9" w:rsidRPr="00FC4135">
        <w:rPr>
          <w:rFonts w:ascii="Arial" w:hAnsi="Arial" w:cs="Arial"/>
          <w:sz w:val="22"/>
          <w:szCs w:val="22"/>
        </w:rPr>
        <w:tab/>
      </w:r>
    </w:p>
    <w:p w14:paraId="5641249B" w14:textId="77777777" w:rsidR="009E3ADA" w:rsidRPr="00FC4135" w:rsidRDefault="001038EA" w:rsidP="001038EA">
      <w:pPr>
        <w:tabs>
          <w:tab w:val="left" w:pos="-720"/>
          <w:tab w:val="left" w:pos="4044"/>
        </w:tabs>
        <w:suppressAutoHyphens/>
        <w:ind w:left="720" w:right="720"/>
        <w:jc w:val="both"/>
        <w:rPr>
          <w:rFonts w:ascii="Arial" w:hAnsi="Arial" w:cs="Arial"/>
          <w:sz w:val="22"/>
          <w:szCs w:val="22"/>
        </w:rPr>
      </w:pPr>
      <w:r w:rsidRPr="00FC4135">
        <w:rPr>
          <w:rFonts w:ascii="Arial" w:hAnsi="Arial" w:cs="Arial"/>
          <w:sz w:val="22"/>
          <w:szCs w:val="22"/>
        </w:rPr>
        <w:tab/>
      </w:r>
    </w:p>
    <w:p w14:paraId="3ED16DF3" w14:textId="04A2D7FA" w:rsidR="00F42344" w:rsidRPr="00FC4135" w:rsidRDefault="00911EC8" w:rsidP="005B3D69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i/>
          <w:iCs/>
          <w:sz w:val="22"/>
          <w:szCs w:val="22"/>
        </w:rPr>
      </w:pPr>
      <w:r w:rsidRPr="00FC4135">
        <w:rPr>
          <w:rFonts w:ascii="Arial" w:hAnsi="Arial" w:cs="Arial"/>
          <w:i/>
          <w:iCs/>
          <w:sz w:val="22"/>
          <w:szCs w:val="22"/>
        </w:rPr>
        <w:t xml:space="preserve">NOTE: </w:t>
      </w:r>
      <w:r w:rsidR="00F42344" w:rsidRPr="00FC4135">
        <w:rPr>
          <w:rFonts w:ascii="Arial" w:hAnsi="Arial" w:cs="Arial"/>
          <w:i/>
          <w:iCs/>
          <w:sz w:val="22"/>
          <w:szCs w:val="22"/>
        </w:rPr>
        <w:t xml:space="preserve">If a co-defendant has filed for bankruptcy before trial and is a witness, defense counsel may </w:t>
      </w:r>
      <w:r w:rsidR="002F5CD1" w:rsidRPr="00FC4135">
        <w:rPr>
          <w:rFonts w:ascii="Arial" w:hAnsi="Arial" w:cs="Arial"/>
          <w:i/>
          <w:iCs/>
          <w:sz w:val="22"/>
          <w:szCs w:val="22"/>
        </w:rPr>
        <w:t>want t</w:t>
      </w:r>
      <w:r w:rsidR="00F42344" w:rsidRPr="00FC4135">
        <w:rPr>
          <w:rFonts w:ascii="Arial" w:hAnsi="Arial" w:cs="Arial"/>
          <w:i/>
          <w:iCs/>
          <w:sz w:val="22"/>
          <w:szCs w:val="22"/>
        </w:rPr>
        <w:t xml:space="preserve">o obtain relief from stay </w:t>
      </w:r>
      <w:r w:rsidR="002F5CD1" w:rsidRPr="00FC4135">
        <w:rPr>
          <w:rFonts w:ascii="Arial" w:hAnsi="Arial" w:cs="Arial"/>
          <w:i/>
          <w:iCs/>
          <w:sz w:val="22"/>
          <w:szCs w:val="22"/>
        </w:rPr>
        <w:t>before</w:t>
      </w:r>
      <w:r w:rsidR="00F42344" w:rsidRPr="00FC4135">
        <w:rPr>
          <w:rFonts w:ascii="Arial" w:hAnsi="Arial" w:cs="Arial"/>
          <w:i/>
          <w:iCs/>
          <w:sz w:val="22"/>
          <w:szCs w:val="22"/>
        </w:rPr>
        <w:t xml:space="preserve"> </w:t>
      </w:r>
      <w:r w:rsidR="00EC051C" w:rsidRPr="00FC4135">
        <w:rPr>
          <w:rFonts w:ascii="Arial" w:hAnsi="Arial" w:cs="Arial"/>
          <w:i/>
          <w:iCs/>
          <w:sz w:val="22"/>
          <w:szCs w:val="22"/>
        </w:rPr>
        <w:t>serv</w:t>
      </w:r>
      <w:r w:rsidR="002F5CD1" w:rsidRPr="00FC4135">
        <w:rPr>
          <w:rFonts w:ascii="Arial" w:hAnsi="Arial" w:cs="Arial"/>
          <w:i/>
          <w:iCs/>
          <w:sz w:val="22"/>
          <w:szCs w:val="22"/>
        </w:rPr>
        <w:t>ing a</w:t>
      </w:r>
      <w:r w:rsidR="00EC051C" w:rsidRPr="00FC4135">
        <w:rPr>
          <w:rFonts w:ascii="Arial" w:hAnsi="Arial" w:cs="Arial"/>
          <w:i/>
          <w:iCs/>
          <w:sz w:val="22"/>
          <w:szCs w:val="22"/>
        </w:rPr>
        <w:t xml:space="preserve"> subpoena on </w:t>
      </w:r>
      <w:r w:rsidR="002F5CD1" w:rsidRPr="00FC4135">
        <w:rPr>
          <w:rFonts w:ascii="Arial" w:hAnsi="Arial" w:cs="Arial"/>
          <w:i/>
          <w:iCs/>
          <w:sz w:val="22"/>
          <w:szCs w:val="22"/>
        </w:rPr>
        <w:t xml:space="preserve">the </w:t>
      </w:r>
      <w:r w:rsidR="00EC051C" w:rsidRPr="00FC4135">
        <w:rPr>
          <w:rFonts w:ascii="Arial" w:hAnsi="Arial" w:cs="Arial"/>
          <w:i/>
          <w:iCs/>
          <w:sz w:val="22"/>
          <w:szCs w:val="22"/>
        </w:rPr>
        <w:t xml:space="preserve">co-defendant. </w:t>
      </w:r>
      <w:r w:rsidR="00F42344" w:rsidRPr="00FC413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B60A47E" w14:textId="026D96C2" w:rsidR="00C56A32" w:rsidRPr="00FC4135" w:rsidRDefault="00C56A32" w:rsidP="005B3D69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413D3677" w14:textId="4068CD19" w:rsidR="00C56A32" w:rsidRPr="00FC4135" w:rsidRDefault="00A04FAE" w:rsidP="005B3D69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i/>
          <w:iCs/>
          <w:sz w:val="22"/>
          <w:szCs w:val="22"/>
        </w:rPr>
      </w:pPr>
      <w:r w:rsidRPr="00FC4135">
        <w:rPr>
          <w:rFonts w:ascii="Arial" w:hAnsi="Arial" w:cs="Arial"/>
          <w:i/>
          <w:iCs/>
          <w:sz w:val="22"/>
          <w:szCs w:val="22"/>
        </w:rPr>
        <w:t xml:space="preserve">NOTE: </w:t>
      </w:r>
      <w:r w:rsidR="00C56A32" w:rsidRPr="00FC4135">
        <w:rPr>
          <w:rFonts w:ascii="Arial" w:hAnsi="Arial" w:cs="Arial"/>
          <w:i/>
          <w:iCs/>
          <w:sz w:val="22"/>
          <w:szCs w:val="22"/>
        </w:rPr>
        <w:t xml:space="preserve">45 C.F.R. § 164.508 governs authorization for release of protected health information. The regulation requires that its provisions must </w:t>
      </w:r>
      <w:proofErr w:type="gramStart"/>
      <w:r w:rsidR="00C56A32" w:rsidRPr="00FC4135">
        <w:rPr>
          <w:rFonts w:ascii="Arial" w:hAnsi="Arial" w:cs="Arial"/>
          <w:i/>
          <w:iCs/>
          <w:sz w:val="22"/>
          <w:szCs w:val="22"/>
        </w:rPr>
        <w:t>be followed</w:t>
      </w:r>
      <w:proofErr w:type="gramEnd"/>
      <w:r w:rsidR="00C56A32" w:rsidRPr="00FC4135">
        <w:rPr>
          <w:rFonts w:ascii="Arial" w:hAnsi="Arial" w:cs="Arial"/>
          <w:i/>
          <w:iCs/>
          <w:sz w:val="22"/>
          <w:szCs w:val="22"/>
        </w:rPr>
        <w:t xml:space="preserve"> for an authorization to be valid. A valid HIPAA authorization should not </w:t>
      </w:r>
      <w:proofErr w:type="gramStart"/>
      <w:r w:rsidR="00C56A32" w:rsidRPr="00FC4135">
        <w:rPr>
          <w:rFonts w:ascii="Arial" w:hAnsi="Arial" w:cs="Arial"/>
          <w:i/>
          <w:iCs/>
          <w:sz w:val="22"/>
          <w:szCs w:val="22"/>
        </w:rPr>
        <w:t>be combined</w:t>
      </w:r>
      <w:proofErr w:type="gramEnd"/>
      <w:r w:rsidR="00C56A32" w:rsidRPr="00FC4135">
        <w:rPr>
          <w:rFonts w:ascii="Arial" w:hAnsi="Arial" w:cs="Arial"/>
          <w:i/>
          <w:iCs/>
          <w:sz w:val="22"/>
          <w:szCs w:val="22"/>
        </w:rPr>
        <w:t xml:space="preserve"> with another authorization (such as an authorization for release of workers comp files</w:t>
      </w:r>
      <w:r w:rsidRPr="00FC4135">
        <w:rPr>
          <w:rFonts w:ascii="Arial" w:hAnsi="Arial" w:cs="Arial"/>
          <w:i/>
          <w:iCs/>
          <w:sz w:val="22"/>
          <w:szCs w:val="22"/>
        </w:rPr>
        <w:t>.</w:t>
      </w:r>
    </w:p>
    <w:p w14:paraId="0373D9AC" w14:textId="77777777" w:rsidR="000D5104" w:rsidRPr="00FC4135" w:rsidRDefault="000D5104" w:rsidP="005B3D69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z w:val="22"/>
          <w:szCs w:val="22"/>
        </w:rPr>
      </w:pPr>
      <w:r w:rsidRPr="00FC4135">
        <w:rPr>
          <w:rFonts w:ascii="Arial" w:hAnsi="Arial" w:cs="Arial"/>
          <w:sz w:val="22"/>
          <w:szCs w:val="22"/>
        </w:rPr>
        <w:tab/>
      </w:r>
      <w:r w:rsidRPr="00FC4135">
        <w:rPr>
          <w:rFonts w:ascii="Arial" w:hAnsi="Arial" w:cs="Arial"/>
          <w:sz w:val="22"/>
          <w:szCs w:val="22"/>
        </w:rPr>
        <w:tab/>
      </w:r>
      <w:r w:rsidRPr="00FC4135">
        <w:rPr>
          <w:rFonts w:ascii="Arial" w:hAnsi="Arial" w:cs="Arial"/>
          <w:sz w:val="22"/>
          <w:szCs w:val="22"/>
        </w:rPr>
        <w:tab/>
      </w:r>
      <w:r w:rsidRPr="00FC4135">
        <w:rPr>
          <w:rFonts w:ascii="Arial" w:hAnsi="Arial" w:cs="Arial"/>
          <w:sz w:val="22"/>
          <w:szCs w:val="22"/>
        </w:rPr>
        <w:tab/>
      </w:r>
    </w:p>
    <w:p w14:paraId="0E725F86" w14:textId="77777777" w:rsidR="002F5CD1" w:rsidRPr="00FC4135" w:rsidRDefault="002F5CD1" w:rsidP="001A7751">
      <w:pPr>
        <w:tabs>
          <w:tab w:val="left" w:pos="-720"/>
        </w:tabs>
        <w:suppressAutoHyphens/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54C74875" w14:textId="77777777" w:rsidR="002F5CD1" w:rsidRPr="00FC4135" w:rsidRDefault="002F5CD1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7C3393DB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61BC3337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0C05AC29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50AA58F1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3E5844DD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5B569A11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24615877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458BA259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18E0175C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67ECF4E5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087BD22E" w14:textId="77777777" w:rsidR="00A500F8" w:rsidRPr="00FC4135" w:rsidRDefault="00A500F8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113AF226" w14:textId="77777777" w:rsidR="001038EA" w:rsidRPr="00FC4135" w:rsidRDefault="001038EA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1D686191" w14:textId="77777777" w:rsidR="001038EA" w:rsidRPr="00FC4135" w:rsidRDefault="001038EA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38B04684" w14:textId="77777777" w:rsidR="00A500F8" w:rsidRPr="00FC4135" w:rsidRDefault="00A500F8" w:rsidP="00B63033">
      <w:pPr>
        <w:ind w:right="720"/>
        <w:rPr>
          <w:rFonts w:ascii="Arial" w:hAnsi="Arial" w:cs="Arial"/>
          <w:sz w:val="22"/>
          <w:szCs w:val="22"/>
        </w:rPr>
      </w:pPr>
    </w:p>
    <w:p w14:paraId="5D8DFFD5" w14:textId="77777777" w:rsidR="002F5CD1" w:rsidRPr="00FC4135" w:rsidRDefault="002F5CD1" w:rsidP="00983F59">
      <w:pPr>
        <w:ind w:right="720"/>
        <w:rPr>
          <w:rFonts w:ascii="Arial" w:hAnsi="Arial" w:cs="Arial"/>
          <w:sz w:val="22"/>
          <w:szCs w:val="22"/>
        </w:rPr>
      </w:pPr>
    </w:p>
    <w:p w14:paraId="2B9C6BF7" w14:textId="77777777" w:rsidR="00937F8E" w:rsidRPr="00FC4135" w:rsidRDefault="00937F8E" w:rsidP="001A7751">
      <w:pPr>
        <w:ind w:left="720" w:right="720"/>
        <w:jc w:val="center"/>
        <w:rPr>
          <w:rFonts w:ascii="Arial" w:hAnsi="Arial" w:cs="Arial"/>
          <w:b/>
          <w:sz w:val="22"/>
          <w:szCs w:val="22"/>
        </w:rPr>
      </w:pPr>
      <w:r w:rsidRPr="00FC4135">
        <w:rPr>
          <w:rFonts w:ascii="Arial" w:hAnsi="Arial" w:cs="Arial"/>
          <w:b/>
          <w:sz w:val="22"/>
          <w:szCs w:val="22"/>
        </w:rPr>
        <w:t>IMPORTANT NOTICES</w:t>
      </w:r>
    </w:p>
    <w:p w14:paraId="2AE6B78D" w14:textId="77777777" w:rsidR="00937F8E" w:rsidRPr="00FC4135" w:rsidRDefault="00937F8E" w:rsidP="001A7751">
      <w:pPr>
        <w:ind w:left="720" w:right="720"/>
        <w:rPr>
          <w:rFonts w:ascii="Arial" w:hAnsi="Arial" w:cs="Arial"/>
          <w:sz w:val="22"/>
          <w:szCs w:val="22"/>
        </w:rPr>
      </w:pPr>
    </w:p>
    <w:p w14:paraId="575DFD04" w14:textId="057FBAF1" w:rsidR="001A7751" w:rsidRPr="00FC4135" w:rsidRDefault="00937F8E" w:rsidP="00FC4135">
      <w:pPr>
        <w:ind w:left="720" w:right="720"/>
        <w:jc w:val="both"/>
        <w:rPr>
          <w:rFonts w:ascii="Arial" w:hAnsi="Arial" w:cs="Arial"/>
          <w:sz w:val="22"/>
          <w:szCs w:val="22"/>
        </w:rPr>
      </w:pPr>
      <w:r w:rsidRPr="00FC4135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FC4135">
        <w:rPr>
          <w:rFonts w:ascii="Arial" w:hAnsi="Arial" w:cs="Arial"/>
          <w:sz w:val="22"/>
          <w:szCs w:val="22"/>
        </w:rPr>
        <w:t>is provided</w:t>
      </w:r>
      <w:proofErr w:type="gramEnd"/>
      <w:r w:rsidRPr="00FC4135">
        <w:rPr>
          <w:rFonts w:ascii="Arial" w:hAnsi="Arial" w:cs="Arial"/>
          <w:sz w:val="22"/>
          <w:szCs w:val="22"/>
        </w:rPr>
        <w:t xml:space="preserve"> for informational purposes only and does not establish, report, or create the standard of care for attorneys in Oregon, nor does it represent a complete analysis of the topics </w:t>
      </w:r>
      <w:r w:rsidRPr="00FC4135">
        <w:rPr>
          <w:rFonts w:ascii="Arial" w:hAnsi="Arial" w:cs="Arial"/>
          <w:color w:val="000000"/>
          <w:sz w:val="22"/>
          <w:szCs w:val="22"/>
        </w:rPr>
        <w:t>presented</w:t>
      </w:r>
      <w:r w:rsidRPr="00FC4135">
        <w:rPr>
          <w:rFonts w:ascii="Arial" w:hAnsi="Arial" w:cs="Arial"/>
          <w:sz w:val="22"/>
          <w:szCs w:val="22"/>
        </w:rPr>
        <w:t xml:space="preserve">. Readers should conduct their own appropriate legal research. The information presented does not represent legal advice.  This information may not </w:t>
      </w:r>
      <w:proofErr w:type="gramStart"/>
      <w:r w:rsidRPr="00FC4135">
        <w:rPr>
          <w:rFonts w:ascii="Arial" w:hAnsi="Arial" w:cs="Arial"/>
          <w:sz w:val="22"/>
          <w:szCs w:val="22"/>
        </w:rPr>
        <w:t>be republished</w:t>
      </w:r>
      <w:proofErr w:type="gramEnd"/>
      <w:r w:rsidRPr="00FC4135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FC4135">
        <w:rPr>
          <w:rFonts w:ascii="Arial" w:hAnsi="Arial" w:cs="Arial"/>
          <w:sz w:val="22"/>
          <w:szCs w:val="22"/>
        </w:rPr>
        <w:t>is granted</w:t>
      </w:r>
      <w:proofErr w:type="gramEnd"/>
      <w:r w:rsidRPr="00FC4135">
        <w:rPr>
          <w:rFonts w:ascii="Arial" w:hAnsi="Arial" w:cs="Arial"/>
          <w:sz w:val="22"/>
          <w:szCs w:val="22"/>
        </w:rPr>
        <w:t xml:space="preserve"> for Oregon lawyers to use and modify these materials for </w:t>
      </w:r>
      <w:r w:rsidRPr="00FC4135">
        <w:rPr>
          <w:rFonts w:ascii="Arial" w:hAnsi="Arial" w:cs="Arial"/>
          <w:color w:val="000000"/>
          <w:sz w:val="22"/>
          <w:szCs w:val="22"/>
        </w:rPr>
        <w:t>use in</w:t>
      </w:r>
      <w:r w:rsidR="00504420" w:rsidRPr="00FC4135">
        <w:rPr>
          <w:rFonts w:ascii="Arial" w:hAnsi="Arial" w:cs="Arial"/>
          <w:color w:val="000000"/>
          <w:sz w:val="22"/>
          <w:szCs w:val="22"/>
        </w:rPr>
        <w:t xml:space="preserve"> </w:t>
      </w:r>
      <w:r w:rsidR="00983F59" w:rsidRPr="00FC4135">
        <w:rPr>
          <w:rFonts w:ascii="Arial" w:hAnsi="Arial" w:cs="Arial"/>
          <w:sz w:val="22"/>
          <w:szCs w:val="22"/>
        </w:rPr>
        <w:t>their own practices.  © 202</w:t>
      </w:r>
      <w:r w:rsidR="002E230B">
        <w:rPr>
          <w:rFonts w:ascii="Arial" w:hAnsi="Arial" w:cs="Arial"/>
          <w:sz w:val="22"/>
          <w:szCs w:val="22"/>
        </w:rPr>
        <w:t>6</w:t>
      </w:r>
      <w:r w:rsidR="001A7751" w:rsidRPr="00FC4135">
        <w:rPr>
          <w:rFonts w:ascii="Arial" w:hAnsi="Arial" w:cs="Arial"/>
          <w:sz w:val="22"/>
          <w:szCs w:val="22"/>
        </w:rPr>
        <w:t xml:space="preserve"> </w:t>
      </w:r>
      <w:r w:rsidRPr="00FC4135">
        <w:rPr>
          <w:rFonts w:ascii="Arial" w:hAnsi="Arial" w:cs="Arial"/>
          <w:sz w:val="22"/>
          <w:szCs w:val="22"/>
        </w:rPr>
        <w:t>OSB Professional Liability Fund</w:t>
      </w:r>
    </w:p>
    <w:sectPr w:rsidR="001A7751" w:rsidRPr="00FC4135" w:rsidSect="00213528">
      <w:headerReference w:type="default" r:id="rId8"/>
      <w:footerReference w:type="default" r:id="rId9"/>
      <w:pgSz w:w="12240" w:h="15840"/>
      <w:pgMar w:top="360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3E54" w14:textId="77777777" w:rsidR="00163796" w:rsidRDefault="00163796">
      <w:r>
        <w:separator/>
      </w:r>
    </w:p>
  </w:endnote>
  <w:endnote w:type="continuationSeparator" w:id="0">
    <w:p w14:paraId="6E52AC86" w14:textId="77777777" w:rsidR="00163796" w:rsidRDefault="0016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2A36" w14:textId="1DC13CD9" w:rsidR="00CB0F50" w:rsidRPr="00905CBD" w:rsidRDefault="001D079F" w:rsidP="005B3D69">
    <w:pPr>
      <w:tabs>
        <w:tab w:val="right" w:pos="10080"/>
      </w:tabs>
      <w:suppressAutoHyphens/>
      <w:spacing w:line="240" w:lineRule="exact"/>
      <w:ind w:left="720" w:right="720"/>
      <w:jc w:val="both"/>
      <w:rPr>
        <w:rFonts w:ascii="Arial" w:hAnsi="Arial" w:cs="Arial"/>
        <w:spacing w:val="-1"/>
        <w:sz w:val="16"/>
        <w:szCs w:val="16"/>
      </w:rPr>
    </w:pPr>
    <w:r>
      <w:rPr>
        <w:rFonts w:ascii="Arial" w:hAnsi="Arial" w:cs="Arial"/>
        <w:spacing w:val="-1"/>
        <w:sz w:val="16"/>
        <w:szCs w:val="16"/>
      </w:rPr>
      <w:t xml:space="preserve">   </w:t>
    </w:r>
    <w:r w:rsidR="00905CBD">
      <w:rPr>
        <w:rFonts w:ascii="Arial" w:hAnsi="Arial" w:cs="Arial"/>
        <w:spacing w:val="-1"/>
        <w:sz w:val="16"/>
        <w:szCs w:val="16"/>
      </w:rPr>
      <w:t>PROF</w:t>
    </w:r>
    <w:r w:rsidR="001038EA">
      <w:rPr>
        <w:rFonts w:ascii="Arial" w:hAnsi="Arial" w:cs="Arial"/>
        <w:spacing w:val="-1"/>
        <w:sz w:val="16"/>
        <w:szCs w:val="16"/>
      </w:rPr>
      <w:t xml:space="preserve">ESSIONAL LIABILITY FUND [Rev. </w:t>
    </w:r>
    <w:r w:rsidR="006C1CAF">
      <w:rPr>
        <w:rFonts w:ascii="Arial" w:hAnsi="Arial" w:cs="Arial"/>
        <w:spacing w:val="-1"/>
        <w:sz w:val="16"/>
        <w:szCs w:val="16"/>
      </w:rPr>
      <w:t>1/202</w:t>
    </w:r>
    <w:r w:rsidR="002E230B">
      <w:rPr>
        <w:rFonts w:ascii="Arial" w:hAnsi="Arial" w:cs="Arial"/>
        <w:spacing w:val="-1"/>
        <w:sz w:val="16"/>
        <w:szCs w:val="16"/>
      </w:rPr>
      <w:t>6</w:t>
    </w:r>
    <w:r w:rsidR="00905CBD">
      <w:rPr>
        <w:rFonts w:ascii="Arial" w:hAnsi="Arial" w:cs="Arial"/>
        <w:spacing w:val="-1"/>
        <w:sz w:val="16"/>
        <w:szCs w:val="16"/>
      </w:rPr>
      <w:t>]</w:t>
    </w:r>
    <w:proofErr w:type="gramStart"/>
    <w:r w:rsidR="00905CBD">
      <w:rPr>
        <w:rFonts w:ascii="Arial" w:hAnsi="Arial" w:cs="Arial"/>
        <w:spacing w:val="-1"/>
        <w:sz w:val="16"/>
        <w:szCs w:val="16"/>
      </w:rPr>
      <w:tab/>
    </w:r>
    <w:r>
      <w:rPr>
        <w:rFonts w:ascii="Arial" w:hAnsi="Arial" w:cs="Arial"/>
        <w:spacing w:val="-1"/>
        <w:sz w:val="16"/>
        <w:szCs w:val="16"/>
      </w:rPr>
      <w:t xml:space="preserve">  </w:t>
    </w:r>
    <w:r w:rsidR="00905CBD">
      <w:rPr>
        <w:rFonts w:ascii="Arial" w:hAnsi="Arial" w:cs="Arial"/>
        <w:spacing w:val="-1"/>
        <w:sz w:val="16"/>
        <w:szCs w:val="16"/>
      </w:rPr>
      <w:t>Defense</w:t>
    </w:r>
    <w:proofErr w:type="gramEnd"/>
    <w:r w:rsidR="00905CBD">
      <w:rPr>
        <w:rFonts w:ascii="Arial" w:hAnsi="Arial" w:cs="Arial"/>
        <w:spacing w:val="-1"/>
        <w:sz w:val="16"/>
        <w:szCs w:val="16"/>
      </w:rPr>
      <w:t xml:space="preserve"> Case Information Sheet – Page </w:t>
    </w:r>
    <w:r w:rsidR="00905CBD" w:rsidRPr="00905CBD">
      <w:rPr>
        <w:rFonts w:ascii="Arial" w:hAnsi="Arial" w:cs="Arial"/>
        <w:spacing w:val="-1"/>
        <w:sz w:val="16"/>
        <w:szCs w:val="16"/>
      </w:rPr>
      <w:fldChar w:fldCharType="begin"/>
    </w:r>
    <w:r w:rsidR="00905CBD" w:rsidRPr="00905CBD">
      <w:rPr>
        <w:rFonts w:ascii="Arial" w:hAnsi="Arial" w:cs="Arial"/>
        <w:spacing w:val="-1"/>
        <w:sz w:val="16"/>
        <w:szCs w:val="16"/>
      </w:rPr>
      <w:instrText xml:space="preserve"> PAGE   \* MERGEFORMAT </w:instrText>
    </w:r>
    <w:r w:rsidR="00905CBD" w:rsidRPr="00905CBD">
      <w:rPr>
        <w:rFonts w:ascii="Arial" w:hAnsi="Arial" w:cs="Arial"/>
        <w:spacing w:val="-1"/>
        <w:sz w:val="16"/>
        <w:szCs w:val="16"/>
      </w:rPr>
      <w:fldChar w:fldCharType="separate"/>
    </w:r>
    <w:r w:rsidR="00983F59">
      <w:rPr>
        <w:rFonts w:ascii="Arial" w:hAnsi="Arial" w:cs="Arial"/>
        <w:noProof/>
        <w:spacing w:val="-1"/>
        <w:sz w:val="16"/>
        <w:szCs w:val="16"/>
      </w:rPr>
      <w:t>3</w:t>
    </w:r>
    <w:r w:rsidR="00905CBD" w:rsidRPr="00905CBD">
      <w:rPr>
        <w:rFonts w:ascii="Arial" w:hAnsi="Arial" w:cs="Arial"/>
        <w:noProof/>
        <w:spacing w:val="-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6C97" w14:textId="77777777" w:rsidR="00163796" w:rsidRDefault="00163796">
      <w:r>
        <w:separator/>
      </w:r>
    </w:p>
  </w:footnote>
  <w:footnote w:type="continuationSeparator" w:id="0">
    <w:p w14:paraId="34A90721" w14:textId="77777777" w:rsidR="00163796" w:rsidRDefault="00163796">
      <w:r>
        <w:continuationSeparator/>
      </w:r>
    </w:p>
  </w:footnote>
  <w:footnote w:id="1">
    <w:p w14:paraId="4DCDC989" w14:textId="7FD85B00" w:rsidR="0092485E" w:rsidRPr="000A4ACF" w:rsidRDefault="0092485E">
      <w:pPr>
        <w:pStyle w:val="FootnoteText"/>
        <w:rPr>
          <w:rFonts w:ascii="Arial" w:hAnsi="Arial" w:cs="Arial"/>
          <w:sz w:val="22"/>
          <w:szCs w:val="22"/>
        </w:rPr>
      </w:pPr>
      <w:r w:rsidRPr="000A4ACF">
        <w:rPr>
          <w:rStyle w:val="FootnoteReference"/>
          <w:rFonts w:ascii="Arial" w:hAnsi="Arial" w:cs="Arial"/>
          <w:sz w:val="22"/>
          <w:szCs w:val="22"/>
        </w:rPr>
        <w:footnoteRef/>
      </w:r>
      <w:r w:rsidRPr="000A4ACF">
        <w:rPr>
          <w:rFonts w:ascii="Arial" w:hAnsi="Arial" w:cs="Arial"/>
          <w:sz w:val="22"/>
          <w:szCs w:val="22"/>
        </w:rPr>
        <w:t xml:space="preserve"> </w:t>
      </w:r>
      <w:r w:rsidR="00A44A35">
        <w:rPr>
          <w:rFonts w:ascii="Arial" w:hAnsi="Arial" w:cs="Arial"/>
          <w:sz w:val="22"/>
          <w:szCs w:val="22"/>
        </w:rPr>
        <w:t>Must appear w</w:t>
      </w:r>
      <w:r>
        <w:rPr>
          <w:rFonts w:ascii="Arial" w:hAnsi="Arial" w:cs="Arial"/>
          <w:sz w:val="22"/>
          <w:szCs w:val="22"/>
        </w:rPr>
        <w:t>ithin 30 days</w:t>
      </w:r>
      <w:r w:rsidR="0080193F">
        <w:rPr>
          <w:rFonts w:ascii="Arial" w:hAnsi="Arial" w:cs="Arial"/>
          <w:sz w:val="22"/>
          <w:szCs w:val="22"/>
        </w:rPr>
        <w:t xml:space="preserve"> after</w:t>
      </w:r>
      <w:r>
        <w:rPr>
          <w:rFonts w:ascii="Arial" w:hAnsi="Arial" w:cs="Arial"/>
          <w:sz w:val="22"/>
          <w:szCs w:val="22"/>
        </w:rPr>
        <w:t xml:space="preserve"> service of summons unles</w:t>
      </w:r>
      <w:r w:rsidR="00A44A35">
        <w:rPr>
          <w:rFonts w:ascii="Arial" w:hAnsi="Arial" w:cs="Arial"/>
          <w:sz w:val="22"/>
          <w:szCs w:val="22"/>
        </w:rPr>
        <w:t xml:space="preserve">s defendant sent out ORCP 69 letter indicating intent to defend and demanding </w:t>
      </w:r>
      <w:r w:rsidR="0080193F">
        <w:rPr>
          <w:rFonts w:ascii="Arial" w:hAnsi="Arial" w:cs="Arial"/>
          <w:sz w:val="22"/>
          <w:szCs w:val="22"/>
        </w:rPr>
        <w:t xml:space="preserve">10 day written notice of intent to seek default.  </w:t>
      </w:r>
      <w:r w:rsidR="007A45E9">
        <w:rPr>
          <w:rFonts w:ascii="Arial" w:hAnsi="Arial" w:cs="Arial"/>
          <w:sz w:val="22"/>
          <w:szCs w:val="22"/>
        </w:rPr>
        <w:t>Not</w:t>
      </w:r>
      <w:r w:rsidR="00822BD9">
        <w:rPr>
          <w:rFonts w:ascii="Arial" w:hAnsi="Arial" w:cs="Arial"/>
          <w:sz w:val="22"/>
          <w:szCs w:val="22"/>
        </w:rPr>
        <w:t xml:space="preserve">e that certain defenses </w:t>
      </w:r>
      <w:proofErr w:type="gramStart"/>
      <w:r w:rsidR="00822BD9">
        <w:rPr>
          <w:rFonts w:ascii="Arial" w:hAnsi="Arial" w:cs="Arial"/>
          <w:sz w:val="22"/>
          <w:szCs w:val="22"/>
        </w:rPr>
        <w:t>are waived</w:t>
      </w:r>
      <w:proofErr w:type="gramEnd"/>
      <w:r w:rsidR="00822BD9">
        <w:rPr>
          <w:rFonts w:ascii="Arial" w:hAnsi="Arial" w:cs="Arial"/>
          <w:sz w:val="22"/>
          <w:szCs w:val="22"/>
        </w:rPr>
        <w:t xml:space="preserve"> if not raised</w:t>
      </w:r>
      <w:r w:rsidR="008F5A62">
        <w:rPr>
          <w:rFonts w:ascii="Arial" w:hAnsi="Arial" w:cs="Arial"/>
          <w:sz w:val="22"/>
          <w:szCs w:val="22"/>
        </w:rPr>
        <w:t xml:space="preserve">.  See ORCP 21 G. </w:t>
      </w:r>
    </w:p>
  </w:footnote>
  <w:footnote w:id="2">
    <w:p w14:paraId="7E08AA49" w14:textId="1479EA70" w:rsidR="0092485E" w:rsidRDefault="0092485E">
      <w:pPr>
        <w:pStyle w:val="FootnoteText"/>
      </w:pPr>
      <w:r w:rsidRPr="000A4ACF">
        <w:rPr>
          <w:rStyle w:val="FootnoteReference"/>
          <w:rFonts w:ascii="Arial" w:hAnsi="Arial" w:cs="Arial"/>
          <w:sz w:val="22"/>
          <w:szCs w:val="22"/>
        </w:rPr>
        <w:t>2</w:t>
      </w:r>
      <w:r w:rsidRPr="000A4ACF">
        <w:rPr>
          <w:rFonts w:ascii="Arial" w:hAnsi="Arial" w:cs="Arial"/>
          <w:sz w:val="22"/>
          <w:szCs w:val="22"/>
        </w:rPr>
        <w:t xml:space="preserve"> </w:t>
      </w:r>
      <w:r w:rsidRPr="0092485E">
        <w:rPr>
          <w:rFonts w:ascii="Arial" w:hAnsi="Arial" w:cs="Arial"/>
          <w:sz w:val="22"/>
          <w:szCs w:val="22"/>
        </w:rPr>
        <w:t xml:space="preserve">Third party claim may </w:t>
      </w:r>
      <w:proofErr w:type="gramStart"/>
      <w:r w:rsidRPr="0092485E">
        <w:rPr>
          <w:rFonts w:ascii="Arial" w:hAnsi="Arial" w:cs="Arial"/>
          <w:sz w:val="22"/>
          <w:szCs w:val="22"/>
        </w:rPr>
        <w:t>be brought</w:t>
      </w:r>
      <w:proofErr w:type="gramEnd"/>
      <w:r w:rsidRPr="0092485E">
        <w:rPr>
          <w:rFonts w:ascii="Arial" w:hAnsi="Arial" w:cs="Arial"/>
          <w:sz w:val="22"/>
          <w:szCs w:val="22"/>
        </w:rPr>
        <w:t xml:space="preserve"> as a matter of right not later than 90 days after service of plaintiff’s summons and complaint on the defending party.  Otherwise, the defendant/third party plaintiff must obtain agreement of the parties and leave of court. ORCP 22 C.</w:t>
      </w:r>
    </w:p>
  </w:footnote>
  <w:footnote w:id="3">
    <w:p w14:paraId="165163DD" w14:textId="3C206962" w:rsidR="00D20120" w:rsidRDefault="00D20120">
      <w:pPr>
        <w:pStyle w:val="FootnoteText"/>
      </w:pPr>
      <w:r w:rsidRPr="000A4ACF">
        <w:rPr>
          <w:rStyle w:val="FootnoteReference"/>
          <w:sz w:val="22"/>
          <w:szCs w:val="22"/>
        </w:rPr>
        <w:footnoteRef/>
      </w:r>
      <w:r w:rsidRPr="000A4ACF">
        <w:rPr>
          <w:sz w:val="22"/>
          <w:szCs w:val="22"/>
        </w:rPr>
        <w:t xml:space="preserve"> </w:t>
      </w:r>
      <w:r w:rsidRPr="00FE193A">
        <w:rPr>
          <w:rFonts w:ascii="Arial" w:hAnsi="Arial" w:cs="Arial"/>
          <w:sz w:val="22"/>
          <w:szCs w:val="22"/>
        </w:rPr>
        <w:t xml:space="preserve">Must </w:t>
      </w:r>
      <w:proofErr w:type="gramStart"/>
      <w:r w:rsidRPr="00FE193A">
        <w:rPr>
          <w:rFonts w:ascii="Arial" w:hAnsi="Arial" w:cs="Arial"/>
          <w:sz w:val="22"/>
          <w:szCs w:val="22"/>
        </w:rPr>
        <w:t>be filed</w:t>
      </w:r>
      <w:proofErr w:type="gramEnd"/>
      <w:r w:rsidRPr="00FE193A">
        <w:rPr>
          <w:rFonts w:ascii="Arial" w:hAnsi="Arial" w:cs="Arial"/>
          <w:sz w:val="22"/>
          <w:szCs w:val="22"/>
        </w:rPr>
        <w:t xml:space="preserve"> 60 days prior to trial</w:t>
      </w:r>
      <w:r w:rsidR="00FE193A" w:rsidRPr="00FE193A">
        <w:rPr>
          <w:rFonts w:ascii="Arial" w:hAnsi="Arial" w:cs="Arial"/>
          <w:sz w:val="22"/>
          <w:szCs w:val="22"/>
        </w:rPr>
        <w:t xml:space="preserve"> unless otherwise allowed by court.</w:t>
      </w:r>
      <w:r w:rsidR="00FE193A">
        <w:rPr>
          <w:rFonts w:ascii="Arial" w:hAnsi="Arial" w:cs="Arial"/>
          <w:sz w:val="22"/>
          <w:szCs w:val="22"/>
        </w:rPr>
        <w:t xml:space="preserve"> </w:t>
      </w:r>
      <w:r w:rsidRPr="00495A94">
        <w:rPr>
          <w:rFonts w:ascii="Arial" w:hAnsi="Arial" w:cs="Arial"/>
          <w:sz w:val="22"/>
          <w:szCs w:val="22"/>
        </w:rPr>
        <w:t xml:space="preserve">  </w:t>
      </w:r>
    </w:p>
  </w:footnote>
  <w:footnote w:id="4">
    <w:p w14:paraId="5BC3D742" w14:textId="6914FFD6" w:rsidR="004B49F9" w:rsidRDefault="004B49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5A94">
        <w:rPr>
          <w:rFonts w:ascii="Arial" w:hAnsi="Arial" w:cs="Arial"/>
          <w:sz w:val="22"/>
          <w:szCs w:val="22"/>
        </w:rPr>
        <w:t>ADR</w:t>
      </w:r>
      <w:r>
        <w:rPr>
          <w:rFonts w:ascii="Arial" w:hAnsi="Arial" w:cs="Arial"/>
          <w:sz w:val="22"/>
          <w:szCs w:val="22"/>
        </w:rPr>
        <w:t xml:space="preserve"> </w:t>
      </w:r>
      <w:r w:rsidRPr="00495A94">
        <w:rPr>
          <w:rFonts w:ascii="Arial" w:hAnsi="Arial" w:cs="Arial"/>
          <w:sz w:val="22"/>
          <w:szCs w:val="22"/>
        </w:rPr>
        <w:t xml:space="preserve">Certificates must </w:t>
      </w:r>
      <w:proofErr w:type="gramStart"/>
      <w:r w:rsidRPr="00495A94">
        <w:rPr>
          <w:rFonts w:ascii="Arial" w:hAnsi="Arial" w:cs="Arial"/>
          <w:sz w:val="22"/>
          <w:szCs w:val="22"/>
        </w:rPr>
        <w:t>be filed</w:t>
      </w:r>
      <w:proofErr w:type="gramEnd"/>
      <w:r w:rsidRPr="00495A94">
        <w:rPr>
          <w:rFonts w:ascii="Arial" w:hAnsi="Arial" w:cs="Arial"/>
          <w:sz w:val="22"/>
          <w:szCs w:val="22"/>
        </w:rPr>
        <w:t xml:space="preserve"> in Multnomah County and in medical malpractice cases, regardless of jurisdiction. </w:t>
      </w:r>
      <w:r w:rsidRPr="00495A94">
        <w:rPr>
          <w:rFonts w:ascii="Arial" w:hAnsi="Arial" w:cs="Arial"/>
          <w:i/>
          <w:sz w:val="22"/>
          <w:szCs w:val="22"/>
        </w:rPr>
        <w:t xml:space="preserve">See </w:t>
      </w:r>
      <w:r w:rsidRPr="00495A94">
        <w:rPr>
          <w:rFonts w:ascii="Arial" w:hAnsi="Arial" w:cs="Arial"/>
          <w:sz w:val="22"/>
          <w:szCs w:val="22"/>
        </w:rPr>
        <w:t>S.L.R. 7.016; ORS 31.250.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41CD" w14:textId="77777777" w:rsidR="00905CBD" w:rsidRDefault="001A7751" w:rsidP="00213528">
    <w:pPr>
      <w:pStyle w:val="Title"/>
      <w:rPr>
        <w:rFonts w:cs="Arial"/>
        <w:sz w:val="24"/>
        <w:szCs w:val="24"/>
      </w:rPr>
    </w:pPr>
    <w:r w:rsidRPr="00213528">
      <w:rPr>
        <w:rFonts w:cs="Arial"/>
        <w:sz w:val="24"/>
        <w:szCs w:val="24"/>
      </w:rPr>
      <w:t>DEFENSE CASE</w:t>
    </w:r>
    <w:r w:rsidR="00213528" w:rsidRPr="00213528">
      <w:rPr>
        <w:rFonts w:cs="Arial"/>
        <w:sz w:val="24"/>
        <w:szCs w:val="24"/>
      </w:rPr>
      <w:t xml:space="preserve"> INFORMATION SHEET</w:t>
    </w:r>
  </w:p>
  <w:p w14:paraId="3148762A" w14:textId="77777777" w:rsidR="005B3D69" w:rsidRPr="00213528" w:rsidRDefault="005B3D69" w:rsidP="00213528">
    <w:pPr>
      <w:pStyle w:val="Title"/>
      <w:rPr>
        <w:rFonts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42916"/>
    <w:multiLevelType w:val="hybridMultilevel"/>
    <w:tmpl w:val="D2488DF8"/>
    <w:lvl w:ilvl="0" w:tplc="A34E745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768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56"/>
    <w:rsid w:val="00042749"/>
    <w:rsid w:val="00071929"/>
    <w:rsid w:val="00074BE6"/>
    <w:rsid w:val="00083FE3"/>
    <w:rsid w:val="0009350C"/>
    <w:rsid w:val="00097885"/>
    <w:rsid w:val="000A4ACF"/>
    <w:rsid w:val="000A6ED7"/>
    <w:rsid w:val="000C0DF4"/>
    <w:rsid w:val="000D0C99"/>
    <w:rsid w:val="000D5104"/>
    <w:rsid w:val="000E0C1E"/>
    <w:rsid w:val="001038EA"/>
    <w:rsid w:val="001255C6"/>
    <w:rsid w:val="00135FD0"/>
    <w:rsid w:val="0014492D"/>
    <w:rsid w:val="00163796"/>
    <w:rsid w:val="00165445"/>
    <w:rsid w:val="001A7751"/>
    <w:rsid w:val="001D079F"/>
    <w:rsid w:val="001E0597"/>
    <w:rsid w:val="001E544C"/>
    <w:rsid w:val="001F6D3F"/>
    <w:rsid w:val="00213528"/>
    <w:rsid w:val="00215289"/>
    <w:rsid w:val="0022443D"/>
    <w:rsid w:val="00227631"/>
    <w:rsid w:val="002675D8"/>
    <w:rsid w:val="00270648"/>
    <w:rsid w:val="002A42CD"/>
    <w:rsid w:val="002C10A9"/>
    <w:rsid w:val="002C19E0"/>
    <w:rsid w:val="002C34AC"/>
    <w:rsid w:val="002D3194"/>
    <w:rsid w:val="002E230B"/>
    <w:rsid w:val="002F5CAC"/>
    <w:rsid w:val="002F5CD1"/>
    <w:rsid w:val="003007B5"/>
    <w:rsid w:val="00307833"/>
    <w:rsid w:val="003162CE"/>
    <w:rsid w:val="0034146B"/>
    <w:rsid w:val="003604F9"/>
    <w:rsid w:val="00372508"/>
    <w:rsid w:val="003D2DF6"/>
    <w:rsid w:val="003D3CBE"/>
    <w:rsid w:val="003E104F"/>
    <w:rsid w:val="003F46C8"/>
    <w:rsid w:val="004016FD"/>
    <w:rsid w:val="00403E9A"/>
    <w:rsid w:val="00431E4C"/>
    <w:rsid w:val="00453843"/>
    <w:rsid w:val="004853C8"/>
    <w:rsid w:val="00495A94"/>
    <w:rsid w:val="004B49F9"/>
    <w:rsid w:val="004D3D31"/>
    <w:rsid w:val="004F392A"/>
    <w:rsid w:val="005025BE"/>
    <w:rsid w:val="00504420"/>
    <w:rsid w:val="00512209"/>
    <w:rsid w:val="005220A0"/>
    <w:rsid w:val="00541B3E"/>
    <w:rsid w:val="005452E2"/>
    <w:rsid w:val="005500E5"/>
    <w:rsid w:val="0055491A"/>
    <w:rsid w:val="0056215C"/>
    <w:rsid w:val="005719C7"/>
    <w:rsid w:val="005B3D69"/>
    <w:rsid w:val="005C7416"/>
    <w:rsid w:val="005E325A"/>
    <w:rsid w:val="005F76E5"/>
    <w:rsid w:val="00623D71"/>
    <w:rsid w:val="006439F5"/>
    <w:rsid w:val="00643D03"/>
    <w:rsid w:val="00657BD6"/>
    <w:rsid w:val="00672E9B"/>
    <w:rsid w:val="006C1CAF"/>
    <w:rsid w:val="007363C4"/>
    <w:rsid w:val="007A45E9"/>
    <w:rsid w:val="007B3AF9"/>
    <w:rsid w:val="007E6623"/>
    <w:rsid w:val="0080193F"/>
    <w:rsid w:val="00815040"/>
    <w:rsid w:val="008214B1"/>
    <w:rsid w:val="00822BD9"/>
    <w:rsid w:val="008932AE"/>
    <w:rsid w:val="00896CCE"/>
    <w:rsid w:val="008D4721"/>
    <w:rsid w:val="008D76BD"/>
    <w:rsid w:val="008E722B"/>
    <w:rsid w:val="008F2856"/>
    <w:rsid w:val="008F59CD"/>
    <w:rsid w:val="008F5A62"/>
    <w:rsid w:val="00905CBD"/>
    <w:rsid w:val="00911EC8"/>
    <w:rsid w:val="0092485E"/>
    <w:rsid w:val="00937F8E"/>
    <w:rsid w:val="009574DF"/>
    <w:rsid w:val="00983725"/>
    <w:rsid w:val="00983F59"/>
    <w:rsid w:val="00996C45"/>
    <w:rsid w:val="009A2249"/>
    <w:rsid w:val="009C105E"/>
    <w:rsid w:val="009C1160"/>
    <w:rsid w:val="009E3ADA"/>
    <w:rsid w:val="009E45FE"/>
    <w:rsid w:val="00A04899"/>
    <w:rsid w:val="00A04FAE"/>
    <w:rsid w:val="00A37E3D"/>
    <w:rsid w:val="00A44A35"/>
    <w:rsid w:val="00A500F8"/>
    <w:rsid w:val="00AB5C67"/>
    <w:rsid w:val="00AB621E"/>
    <w:rsid w:val="00AC42A9"/>
    <w:rsid w:val="00B021EA"/>
    <w:rsid w:val="00B15A10"/>
    <w:rsid w:val="00B24E62"/>
    <w:rsid w:val="00B34E0B"/>
    <w:rsid w:val="00B40F62"/>
    <w:rsid w:val="00B45D37"/>
    <w:rsid w:val="00B57FB4"/>
    <w:rsid w:val="00B63033"/>
    <w:rsid w:val="00B85682"/>
    <w:rsid w:val="00BA063A"/>
    <w:rsid w:val="00BB0ACD"/>
    <w:rsid w:val="00BC60CC"/>
    <w:rsid w:val="00BE3816"/>
    <w:rsid w:val="00BF24AB"/>
    <w:rsid w:val="00C05A8A"/>
    <w:rsid w:val="00C23F4E"/>
    <w:rsid w:val="00C40B3E"/>
    <w:rsid w:val="00C56A32"/>
    <w:rsid w:val="00C813B4"/>
    <w:rsid w:val="00C830AF"/>
    <w:rsid w:val="00CA5411"/>
    <w:rsid w:val="00CB0F50"/>
    <w:rsid w:val="00D02A7B"/>
    <w:rsid w:val="00D10D79"/>
    <w:rsid w:val="00D176E6"/>
    <w:rsid w:val="00D20120"/>
    <w:rsid w:val="00D547D2"/>
    <w:rsid w:val="00D65BE6"/>
    <w:rsid w:val="00D87CC6"/>
    <w:rsid w:val="00D91BF0"/>
    <w:rsid w:val="00DB7BD2"/>
    <w:rsid w:val="00DE3D9D"/>
    <w:rsid w:val="00E01A9F"/>
    <w:rsid w:val="00E063B3"/>
    <w:rsid w:val="00E06A67"/>
    <w:rsid w:val="00E268AE"/>
    <w:rsid w:val="00E52C21"/>
    <w:rsid w:val="00E61BD5"/>
    <w:rsid w:val="00E63892"/>
    <w:rsid w:val="00E63D7A"/>
    <w:rsid w:val="00E7016C"/>
    <w:rsid w:val="00E71A6D"/>
    <w:rsid w:val="00EC051C"/>
    <w:rsid w:val="00EC3B4F"/>
    <w:rsid w:val="00ED4580"/>
    <w:rsid w:val="00ED4BF6"/>
    <w:rsid w:val="00EF6E6E"/>
    <w:rsid w:val="00F356BA"/>
    <w:rsid w:val="00F42344"/>
    <w:rsid w:val="00F85D7C"/>
    <w:rsid w:val="00F93656"/>
    <w:rsid w:val="00FA1C6C"/>
    <w:rsid w:val="00FB1489"/>
    <w:rsid w:val="00FB7865"/>
    <w:rsid w:val="00FC12A0"/>
    <w:rsid w:val="00FC4135"/>
    <w:rsid w:val="00FE193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AB45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5400"/>
      </w:tabs>
      <w:suppressAutoHyphens/>
      <w:spacing w:line="240" w:lineRule="exact"/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9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27631"/>
  </w:style>
  <w:style w:type="character" w:styleId="FootnoteReference">
    <w:name w:val="footnote reference"/>
    <w:semiHidden/>
    <w:rsid w:val="00227631"/>
    <w:rPr>
      <w:vertAlign w:val="superscript"/>
    </w:rPr>
  </w:style>
  <w:style w:type="paragraph" w:styleId="BodyTextIndent">
    <w:name w:val="Body Text Indent"/>
    <w:basedOn w:val="Normal"/>
    <w:rsid w:val="00643D03"/>
    <w:pPr>
      <w:ind w:left="720"/>
    </w:pPr>
    <w:rPr>
      <w:sz w:val="24"/>
    </w:rPr>
  </w:style>
  <w:style w:type="character" w:styleId="Hyperlink">
    <w:name w:val="Hyperlink"/>
    <w:rsid w:val="00643D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63B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9788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788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7885"/>
  </w:style>
  <w:style w:type="character" w:styleId="EndnoteReference">
    <w:name w:val="endnote reference"/>
    <w:uiPriority w:val="99"/>
    <w:semiHidden/>
    <w:unhideWhenUsed/>
    <w:rsid w:val="00097885"/>
    <w:rPr>
      <w:vertAlign w:val="superscript"/>
    </w:rPr>
  </w:style>
  <w:style w:type="character" w:styleId="PlaceholderText">
    <w:name w:val="Placeholder Text"/>
    <w:basedOn w:val="DefaultParagraphFont"/>
    <w:uiPriority w:val="99"/>
    <w:unhideWhenUsed/>
    <w:rsid w:val="00504420"/>
    <w:rPr>
      <w:color w:val="808080"/>
    </w:rPr>
  </w:style>
  <w:style w:type="paragraph" w:styleId="ListParagraph">
    <w:name w:val="List Paragraph"/>
    <w:basedOn w:val="Normal"/>
    <w:uiPriority w:val="34"/>
    <w:qFormat/>
    <w:rsid w:val="001038EA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71"/>
    <w:semiHidden/>
    <w:rsid w:val="0014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ms.gov/Medicare/Medicare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facbc1cfd5f3a3ebfc571c6bdc7a28a3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5e6309693cbf2f54644441ef53aadff7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14D51A43-4E4E-4860-83D1-C726BC9D767E}"/>
</file>

<file path=customXml/itemProps2.xml><?xml version="1.0" encoding="utf-8"?>
<ds:datastoreItem xmlns:ds="http://schemas.openxmlformats.org/officeDocument/2006/customXml" ds:itemID="{6798C4C0-388A-43C5-AEAF-7199F9B6AE09}"/>
</file>

<file path=customXml/itemProps3.xml><?xml version="1.0" encoding="utf-8"?>
<ds:datastoreItem xmlns:ds="http://schemas.openxmlformats.org/officeDocument/2006/customXml" ds:itemID="{4BEFB210-CC5F-4BB9-BA76-39B742B36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3119</Characters>
  <Application>Microsoft Office Word</Application>
  <DocSecurity>0</DocSecurity>
  <Lines>259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3537</CharactersWithSpaces>
  <SharedDoc>false</SharedDoc>
  <HLinks>
    <vt:vector size="30" baseType="variant">
      <vt:variant>
        <vt:i4>3735613</vt:i4>
      </vt:variant>
      <vt:variant>
        <vt:i4>12</vt:i4>
      </vt:variant>
      <vt:variant>
        <vt:i4>0</vt:i4>
      </vt:variant>
      <vt:variant>
        <vt:i4>5</vt:i4>
      </vt:variant>
      <vt:variant>
        <vt:lpwstr>http://www.osbplf.org/</vt:lpwstr>
      </vt:variant>
      <vt:variant>
        <vt:lpwstr/>
      </vt:variant>
      <vt:variant>
        <vt:i4>3735613</vt:i4>
      </vt:variant>
      <vt:variant>
        <vt:i4>9</vt:i4>
      </vt:variant>
      <vt:variant>
        <vt:i4>0</vt:i4>
      </vt:variant>
      <vt:variant>
        <vt:i4>5</vt:i4>
      </vt:variant>
      <vt:variant>
        <vt:lpwstr>http://www.osbplf.org/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http://www.cms.gov/Medicare/Medicare.html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2026-01-20T19:52:00Z</dcterms:created>
  <dcterms:modified xsi:type="dcterms:W3CDTF">2026-01-20T19:52:00Z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219800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</Properties>
</file>